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4E94C" w14:textId="77777777" w:rsidR="001B2F55" w:rsidRDefault="001B2F55" w:rsidP="001B2F55">
      <w:bookmarkStart w:id="0" w:name="_GoBack"/>
      <w:bookmarkEnd w:id="0"/>
      <w:r>
        <w:rPr>
          <w:noProof/>
          <w:lang w:eastAsia="fr-FR"/>
        </w:rPr>
        <w:drawing>
          <wp:anchor distT="0" distB="0" distL="114300" distR="114300" simplePos="0" relativeHeight="251660288" behindDoc="0" locked="0" layoutInCell="1" allowOverlap="1" wp14:anchorId="180D62AD" wp14:editId="6212D711">
            <wp:simplePos x="0" y="0"/>
            <wp:positionH relativeFrom="column">
              <wp:posOffset>4228465</wp:posOffset>
            </wp:positionH>
            <wp:positionV relativeFrom="paragraph">
              <wp:posOffset>-655320</wp:posOffset>
            </wp:positionV>
            <wp:extent cx="1490400" cy="1044000"/>
            <wp:effectExtent l="0" t="0" r="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pe_sengage_FEDER_RV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0400" cy="1044000"/>
                    </a:xfrm>
                    <a:prstGeom prst="rect">
                      <a:avLst/>
                    </a:prstGeom>
                  </pic:spPr>
                </pic:pic>
              </a:graphicData>
            </a:graphic>
            <wp14:sizeRelH relativeFrom="page">
              <wp14:pctWidth>0</wp14:pctWidth>
            </wp14:sizeRelH>
            <wp14:sizeRelV relativeFrom="page">
              <wp14:pctHeight>0</wp14:pctHeight>
            </wp14:sizeRelV>
          </wp:anchor>
        </w:drawing>
      </w:r>
      <w:r w:rsidR="005E4D84">
        <w:rPr>
          <w:rFonts w:cs="Arial Narrow"/>
          <w:b/>
          <w:bCs/>
          <w:smallCaps/>
          <w:noProof/>
          <w:color w:val="000000" w:themeColor="text1"/>
          <w:sz w:val="24"/>
          <w:szCs w:val="24"/>
          <w:lang w:eastAsia="fr-FR"/>
        </w:rPr>
        <w:drawing>
          <wp:anchor distT="0" distB="0" distL="114300" distR="114300" simplePos="0" relativeHeight="251659264" behindDoc="0" locked="0" layoutInCell="1" allowOverlap="1" wp14:anchorId="16D70727" wp14:editId="523A2853">
            <wp:simplePos x="0" y="0"/>
            <wp:positionH relativeFrom="column">
              <wp:posOffset>-104559</wp:posOffset>
            </wp:positionH>
            <wp:positionV relativeFrom="paragraph">
              <wp:posOffset>-533400</wp:posOffset>
            </wp:positionV>
            <wp:extent cx="1890000" cy="1008000"/>
            <wp:effectExtent l="0" t="0" r="0"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ASELI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0000" cy="1008000"/>
                    </a:xfrm>
                    <a:prstGeom prst="rect">
                      <a:avLst/>
                    </a:prstGeom>
                  </pic:spPr>
                </pic:pic>
              </a:graphicData>
            </a:graphic>
            <wp14:sizeRelH relativeFrom="margin">
              <wp14:pctWidth>0</wp14:pctWidth>
            </wp14:sizeRelH>
            <wp14:sizeRelV relativeFrom="margin">
              <wp14:pctHeight>0</wp14:pctHeight>
            </wp14:sizeRelV>
          </wp:anchor>
        </w:drawing>
      </w:r>
    </w:p>
    <w:p w14:paraId="23A70179" w14:textId="77777777" w:rsidR="001B2F55" w:rsidRPr="00C11F1D" w:rsidRDefault="001B2F55" w:rsidP="001B2F55">
      <w:pPr>
        <w:rPr>
          <w:sz w:val="24"/>
        </w:rPr>
      </w:pPr>
    </w:p>
    <w:p w14:paraId="11B77EE8" w14:textId="77777777" w:rsidR="001B2F55" w:rsidRDefault="001B2F55" w:rsidP="00C11F1D">
      <w:pPr>
        <w:spacing w:before="120" w:after="240"/>
        <w:jc w:val="center"/>
        <w:rPr>
          <w:rFonts w:ascii="Trebuchet MS" w:hAnsi="Trebuchet MS"/>
          <w:b/>
          <w:color w:val="009DB3"/>
          <w:sz w:val="44"/>
        </w:rPr>
      </w:pPr>
      <w:r w:rsidRPr="004C56AD">
        <w:rPr>
          <w:rFonts w:ascii="Trebuchet MS" w:hAnsi="Trebuchet MS"/>
          <w:b/>
          <w:color w:val="009DB3"/>
          <w:sz w:val="44"/>
        </w:rPr>
        <w:t>APPEL A PROJETS</w:t>
      </w:r>
    </w:p>
    <w:p w14:paraId="68ABBE59" w14:textId="77777777" w:rsidR="00EC6BE3" w:rsidRDefault="00EC6BE3" w:rsidP="001B2F55">
      <w:pPr>
        <w:jc w:val="center"/>
        <w:rPr>
          <w:rFonts w:ascii="Trebuchet MS" w:hAnsi="Trebuchet MS"/>
          <w:b/>
          <w:color w:val="009DB3"/>
          <w:sz w:val="44"/>
        </w:rPr>
      </w:pPr>
      <w:r>
        <w:rPr>
          <w:rFonts w:ascii="Trebuchet MS" w:hAnsi="Trebuchet MS"/>
          <w:noProof/>
          <w:lang w:eastAsia="fr-FR"/>
        </w:rPr>
        <mc:AlternateContent>
          <mc:Choice Requires="wps">
            <w:drawing>
              <wp:inline distT="0" distB="0" distL="0" distR="0" wp14:anchorId="1C29EB18" wp14:editId="0F2CC3A0">
                <wp:extent cx="5760720" cy="981075"/>
                <wp:effectExtent l="0" t="0" r="11430" b="28575"/>
                <wp:docPr id="5" name="Rectangle à coins arrondis 5"/>
                <wp:cNvGraphicFramePr/>
                <a:graphic xmlns:a="http://schemas.openxmlformats.org/drawingml/2006/main">
                  <a:graphicData uri="http://schemas.microsoft.com/office/word/2010/wordprocessingShape">
                    <wps:wsp>
                      <wps:cNvSpPr/>
                      <wps:spPr>
                        <a:xfrm>
                          <a:off x="0" y="0"/>
                          <a:ext cx="5760720" cy="981075"/>
                        </a:xfrm>
                        <a:prstGeom prst="roundRect">
                          <a:avLst/>
                        </a:prstGeom>
                        <a:solidFill>
                          <a:srgbClr val="009DB3"/>
                        </a:solidFill>
                        <a:ln>
                          <a:solidFill>
                            <a:srgbClr val="009DB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AD0818" w14:textId="43CE5B4A" w:rsidR="00EC6BE3" w:rsidRPr="00EC6BE3" w:rsidRDefault="00EC6BE3" w:rsidP="00EC6BE3">
                            <w:pPr>
                              <w:jc w:val="center"/>
                              <w:rPr>
                                <w:rFonts w:ascii="Trebuchet MS" w:hAnsi="Trebuchet MS"/>
                                <w:b/>
                                <w:color w:val="FFFFFF" w:themeColor="background1"/>
                                <w:sz w:val="32"/>
                                <w:szCs w:val="32"/>
                              </w:rPr>
                            </w:pPr>
                            <w:r w:rsidRPr="00EC6BE3">
                              <w:rPr>
                                <w:rFonts w:ascii="Trebuchet MS" w:hAnsi="Trebuchet MS"/>
                                <w:b/>
                                <w:color w:val="FFFFFF" w:themeColor="background1"/>
                                <w:sz w:val="32"/>
                                <w:szCs w:val="32"/>
                              </w:rPr>
                              <w:t>Avec le soutien financier de l’Europe, le Pays d’Auray mobilise 1</w:t>
                            </w:r>
                            <w:r w:rsidR="00B20066">
                              <w:rPr>
                                <w:rFonts w:ascii="Trebuchet MS" w:hAnsi="Trebuchet MS"/>
                                <w:b/>
                                <w:color w:val="FFFFFF" w:themeColor="background1"/>
                                <w:sz w:val="32"/>
                                <w:szCs w:val="32"/>
                              </w:rPr>
                              <w:t>42</w:t>
                            </w:r>
                            <w:r w:rsidRPr="00EC6BE3">
                              <w:rPr>
                                <w:rFonts w:ascii="Trebuchet MS" w:hAnsi="Trebuchet MS"/>
                                <w:b/>
                                <w:color w:val="FFFFFF" w:themeColor="background1"/>
                                <w:sz w:val="32"/>
                                <w:szCs w:val="32"/>
                              </w:rPr>
                              <w:t> </w:t>
                            </w:r>
                            <w:r w:rsidR="00B20066">
                              <w:rPr>
                                <w:rFonts w:ascii="Trebuchet MS" w:hAnsi="Trebuchet MS"/>
                                <w:b/>
                                <w:color w:val="FFFFFF" w:themeColor="background1"/>
                                <w:sz w:val="32"/>
                                <w:szCs w:val="32"/>
                              </w:rPr>
                              <w:t>000</w:t>
                            </w:r>
                            <w:r w:rsidRPr="00EC6BE3">
                              <w:rPr>
                                <w:rFonts w:ascii="Trebuchet MS" w:hAnsi="Trebuchet MS"/>
                                <w:b/>
                                <w:color w:val="FFFFFF" w:themeColor="background1"/>
                                <w:sz w:val="32"/>
                                <w:szCs w:val="32"/>
                              </w:rPr>
                              <w:t xml:space="preserve"> € </w:t>
                            </w:r>
                            <w:r w:rsidR="00B20066">
                              <w:rPr>
                                <w:rFonts w:ascii="Trebuchet MS" w:hAnsi="Trebuchet MS"/>
                                <w:b/>
                                <w:color w:val="FFFFFF" w:themeColor="background1"/>
                                <w:sz w:val="32"/>
                                <w:szCs w:val="32"/>
                              </w:rPr>
                              <w:t>pour contribuer au développement des usages numériques sur le territoire</w:t>
                            </w:r>
                          </w:p>
                          <w:p w14:paraId="1C1C540B" w14:textId="77777777" w:rsidR="00EC6BE3" w:rsidRDefault="00EC6BE3" w:rsidP="00EC6B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C29EB18" id="Rectangle à coins arrondis 5" o:spid="_x0000_s1026" style="width:453.6pt;height:77.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" fillcolor="#009db3" strokecolor="#009db3" strokeweight="1pt">
                <v:stroke joinstyle="miter"/>
                <v:textbox>
                  <w:txbxContent>
                    <w:p w14:paraId="2FAD0818" w14:textId="43CE5B4A" w:rsidR="00EC6BE3" w:rsidRPr="00EC6BE3" w:rsidRDefault="00EC6BE3" w:rsidP="00EC6BE3">
                      <w:pPr>
                        <w:jc w:val="center"/>
                        <w:rPr>
                          <w:rFonts w:ascii="Trebuchet MS" w:hAnsi="Trebuchet MS"/>
                          <w:b/>
                          <w:color w:val="FFFFFF" w:themeColor="background1"/>
                          <w:sz w:val="32"/>
                          <w:szCs w:val="32"/>
                        </w:rPr>
                      </w:pPr>
                      <w:r w:rsidRPr="00EC6BE3">
                        <w:rPr>
                          <w:rFonts w:ascii="Trebuchet MS" w:hAnsi="Trebuchet MS"/>
                          <w:b/>
                          <w:color w:val="FFFFFF" w:themeColor="background1"/>
                          <w:sz w:val="32"/>
                          <w:szCs w:val="32"/>
                        </w:rPr>
                        <w:t>Avec le soutien financier de l’Europe, le Pays d’Auray mobilise 1</w:t>
                      </w:r>
                      <w:r w:rsidR="00B20066">
                        <w:rPr>
                          <w:rFonts w:ascii="Trebuchet MS" w:hAnsi="Trebuchet MS"/>
                          <w:b/>
                          <w:color w:val="FFFFFF" w:themeColor="background1"/>
                          <w:sz w:val="32"/>
                          <w:szCs w:val="32"/>
                        </w:rPr>
                        <w:t>42</w:t>
                      </w:r>
                      <w:r w:rsidRPr="00EC6BE3">
                        <w:rPr>
                          <w:rFonts w:ascii="Trebuchet MS" w:hAnsi="Trebuchet MS"/>
                          <w:b/>
                          <w:color w:val="FFFFFF" w:themeColor="background1"/>
                          <w:sz w:val="32"/>
                          <w:szCs w:val="32"/>
                        </w:rPr>
                        <w:t> </w:t>
                      </w:r>
                      <w:r w:rsidR="00B20066">
                        <w:rPr>
                          <w:rFonts w:ascii="Trebuchet MS" w:hAnsi="Trebuchet MS"/>
                          <w:b/>
                          <w:color w:val="FFFFFF" w:themeColor="background1"/>
                          <w:sz w:val="32"/>
                          <w:szCs w:val="32"/>
                        </w:rPr>
                        <w:t>000</w:t>
                      </w:r>
                      <w:r w:rsidRPr="00EC6BE3">
                        <w:rPr>
                          <w:rFonts w:ascii="Trebuchet MS" w:hAnsi="Trebuchet MS"/>
                          <w:b/>
                          <w:color w:val="FFFFFF" w:themeColor="background1"/>
                          <w:sz w:val="32"/>
                          <w:szCs w:val="32"/>
                        </w:rPr>
                        <w:t xml:space="preserve"> € </w:t>
                      </w:r>
                      <w:r w:rsidR="00B20066">
                        <w:rPr>
                          <w:rFonts w:ascii="Trebuchet MS" w:hAnsi="Trebuchet MS"/>
                          <w:b/>
                          <w:color w:val="FFFFFF" w:themeColor="background1"/>
                          <w:sz w:val="32"/>
                          <w:szCs w:val="32"/>
                        </w:rPr>
                        <w:t>pour contribuer au développement des usages numériques sur le territoire</w:t>
                      </w:r>
                    </w:p>
                    <w:p w14:paraId="1C1C540B" w14:textId="77777777" w:rsidR="00EC6BE3" w:rsidRDefault="00EC6BE3" w:rsidP="00EC6BE3">
                      <w:pPr>
                        <w:jc w:val="center"/>
                      </w:pPr>
                    </w:p>
                  </w:txbxContent>
                </v:textbox>
                <w10:anchorlock/>
              </v:roundrect>
            </w:pict>
          </mc:Fallback>
        </mc:AlternateContent>
      </w:r>
    </w:p>
    <w:p w14:paraId="146A556D" w14:textId="4F5023EE" w:rsidR="004C56AD" w:rsidRPr="000C12D0" w:rsidRDefault="004C56AD" w:rsidP="002B4B4D">
      <w:pPr>
        <w:spacing w:before="240"/>
        <w:jc w:val="both"/>
        <w:rPr>
          <w:rFonts w:ascii="Trebuchet MS" w:hAnsi="Trebuchet MS"/>
          <w:b/>
          <w:color w:val="009DB3"/>
          <w:sz w:val="26"/>
          <w:szCs w:val="26"/>
        </w:rPr>
      </w:pPr>
      <w:r w:rsidRPr="000C12D0">
        <w:rPr>
          <w:rFonts w:ascii="Trebuchet MS" w:hAnsi="Trebuchet MS"/>
          <w:b/>
          <w:color w:val="009DB3"/>
          <w:sz w:val="26"/>
          <w:szCs w:val="26"/>
        </w:rPr>
        <w:t>Contexte</w:t>
      </w:r>
    </w:p>
    <w:p w14:paraId="4E5BE401" w14:textId="4F4F9BBA" w:rsidR="004C56AD" w:rsidRPr="000C12D0" w:rsidRDefault="004C56AD" w:rsidP="00EC6BE3">
      <w:pPr>
        <w:pStyle w:val="Paragraphedeliste"/>
        <w:numPr>
          <w:ilvl w:val="0"/>
          <w:numId w:val="1"/>
        </w:numPr>
        <w:ind w:left="714" w:hanging="357"/>
        <w:contextualSpacing w:val="0"/>
        <w:jc w:val="both"/>
        <w:rPr>
          <w:rFonts w:ascii="Trebuchet MS" w:hAnsi="Trebuchet MS"/>
          <w:i/>
          <w:sz w:val="20"/>
        </w:rPr>
      </w:pPr>
      <w:r w:rsidRPr="000C12D0">
        <w:rPr>
          <w:rFonts w:ascii="Trebuchet MS" w:hAnsi="Trebuchet MS"/>
          <w:sz w:val="20"/>
        </w:rPr>
        <w:t xml:space="preserve">Une dotation de </w:t>
      </w:r>
      <w:r w:rsidRPr="000C12D0">
        <w:rPr>
          <w:rFonts w:ascii="Trebuchet MS" w:hAnsi="Trebuchet MS"/>
          <w:b/>
          <w:sz w:val="20"/>
        </w:rPr>
        <w:t>1</w:t>
      </w:r>
      <w:r w:rsidR="00B20066">
        <w:rPr>
          <w:rFonts w:ascii="Trebuchet MS" w:hAnsi="Trebuchet MS"/>
          <w:b/>
          <w:sz w:val="20"/>
        </w:rPr>
        <w:t>42</w:t>
      </w:r>
      <w:r w:rsidRPr="000C12D0">
        <w:rPr>
          <w:rFonts w:ascii="Trebuchet MS" w:hAnsi="Trebuchet MS"/>
          <w:b/>
          <w:sz w:val="20"/>
        </w:rPr>
        <w:t> </w:t>
      </w:r>
      <w:r w:rsidR="00B20066">
        <w:rPr>
          <w:rFonts w:ascii="Trebuchet MS" w:hAnsi="Trebuchet MS"/>
          <w:b/>
          <w:sz w:val="20"/>
        </w:rPr>
        <w:t>000</w:t>
      </w:r>
      <w:r w:rsidRPr="000C12D0">
        <w:rPr>
          <w:rFonts w:ascii="Trebuchet MS" w:hAnsi="Trebuchet MS"/>
          <w:b/>
          <w:sz w:val="20"/>
        </w:rPr>
        <w:t xml:space="preserve"> € issue de l’ITI FEDER</w:t>
      </w:r>
      <w:r w:rsidRPr="000C12D0">
        <w:rPr>
          <w:rFonts w:ascii="Trebuchet MS" w:hAnsi="Trebuchet MS"/>
          <w:sz w:val="20"/>
        </w:rPr>
        <w:t xml:space="preserve"> </w:t>
      </w:r>
      <w:r w:rsidRPr="000C12D0">
        <w:rPr>
          <w:rFonts w:ascii="Trebuchet MS" w:hAnsi="Trebuchet MS"/>
          <w:i/>
          <w:sz w:val="20"/>
        </w:rPr>
        <w:t xml:space="preserve">(Investissement Territorial Intégré </w:t>
      </w:r>
      <w:r w:rsidR="00FD0490" w:rsidRPr="000C12D0">
        <w:rPr>
          <w:rFonts w:ascii="Trebuchet MS" w:hAnsi="Trebuchet MS"/>
          <w:i/>
          <w:sz w:val="20"/>
        </w:rPr>
        <w:t xml:space="preserve">du </w:t>
      </w:r>
      <w:r w:rsidRPr="000C12D0">
        <w:rPr>
          <w:rFonts w:ascii="Trebuchet MS" w:hAnsi="Trebuchet MS"/>
          <w:i/>
          <w:sz w:val="20"/>
        </w:rPr>
        <w:t>Fonds Européen de Développement Régional)</w:t>
      </w:r>
      <w:r w:rsidRPr="000C12D0">
        <w:rPr>
          <w:rFonts w:ascii="Trebuchet MS" w:hAnsi="Trebuchet MS"/>
          <w:sz w:val="20"/>
        </w:rPr>
        <w:t xml:space="preserve"> pour financer des projets publics</w:t>
      </w:r>
      <w:r w:rsidR="00B20066">
        <w:rPr>
          <w:rFonts w:ascii="Trebuchet MS" w:hAnsi="Trebuchet MS"/>
          <w:sz w:val="20"/>
        </w:rPr>
        <w:t xml:space="preserve"> et privés</w:t>
      </w:r>
    </w:p>
    <w:p w14:paraId="3646D70D" w14:textId="158EB88F" w:rsidR="004C56AD" w:rsidRPr="000C12D0" w:rsidRDefault="004C56AD" w:rsidP="000C12D0">
      <w:pPr>
        <w:pStyle w:val="Paragraphedeliste"/>
        <w:numPr>
          <w:ilvl w:val="0"/>
          <w:numId w:val="1"/>
        </w:numPr>
        <w:spacing w:after="0"/>
        <w:ind w:left="714" w:hanging="357"/>
        <w:jc w:val="both"/>
        <w:rPr>
          <w:rFonts w:ascii="Trebuchet MS" w:hAnsi="Trebuchet MS"/>
          <w:i/>
          <w:sz w:val="20"/>
        </w:rPr>
      </w:pPr>
      <w:r w:rsidRPr="000C12D0">
        <w:rPr>
          <w:rFonts w:ascii="Trebuchet MS" w:hAnsi="Trebuchet MS"/>
          <w:b/>
          <w:sz w:val="20"/>
        </w:rPr>
        <w:t>Objectif</w:t>
      </w:r>
      <w:r w:rsidRPr="000C12D0">
        <w:rPr>
          <w:rFonts w:ascii="Trebuchet MS" w:hAnsi="Trebuchet MS"/>
          <w:sz w:val="20"/>
        </w:rPr>
        <w:t xml:space="preserve"> : </w:t>
      </w:r>
      <w:r w:rsidR="00B20066">
        <w:rPr>
          <w:rFonts w:ascii="Trebuchet MS" w:hAnsi="Trebuchet MS"/>
          <w:sz w:val="20"/>
        </w:rPr>
        <w:t>Améliorer l’accès aux Technologies de l’Information et de la Communication (TIC), leur utilisation et leur qualité, en renforçant les usages numériques dans les domaines de l’administration, de l’apprentissage, de la culture et de la santé en ligne.</w:t>
      </w:r>
    </w:p>
    <w:p w14:paraId="56B4DBA6" w14:textId="77777777" w:rsidR="004C56AD" w:rsidRPr="002B4B4D" w:rsidRDefault="004C56AD" w:rsidP="002B4B4D">
      <w:pPr>
        <w:spacing w:before="120" w:after="0"/>
        <w:jc w:val="both"/>
        <w:rPr>
          <w:rFonts w:ascii="Trebuchet MS" w:hAnsi="Trebuchet MS"/>
          <w:sz w:val="20"/>
          <w:szCs w:val="24"/>
        </w:rPr>
      </w:pPr>
    </w:p>
    <w:p w14:paraId="735B458B" w14:textId="77777777" w:rsidR="004C56AD" w:rsidRPr="000C12D0" w:rsidRDefault="004C56AD" w:rsidP="004C56AD">
      <w:pPr>
        <w:jc w:val="both"/>
        <w:rPr>
          <w:rFonts w:ascii="Trebuchet MS" w:hAnsi="Trebuchet MS"/>
          <w:b/>
          <w:color w:val="009DB3"/>
          <w:sz w:val="26"/>
          <w:szCs w:val="26"/>
        </w:rPr>
      </w:pPr>
      <w:r w:rsidRPr="000C12D0">
        <w:rPr>
          <w:rFonts w:ascii="Trebuchet MS" w:hAnsi="Trebuchet MS"/>
          <w:b/>
          <w:color w:val="009DB3"/>
          <w:sz w:val="26"/>
          <w:szCs w:val="26"/>
        </w:rPr>
        <w:t>Types de projets éligibles</w:t>
      </w:r>
    </w:p>
    <w:p w14:paraId="25CA493C" w14:textId="6D35C22C" w:rsidR="001C49BB" w:rsidRPr="001940CD" w:rsidRDefault="001C49BB" w:rsidP="001C49BB">
      <w:pPr>
        <w:pStyle w:val="Paragraphedeliste"/>
        <w:spacing w:after="0"/>
        <w:ind w:left="284"/>
        <w:jc w:val="both"/>
        <w:rPr>
          <w:rFonts w:ascii="Trebuchet MS" w:hAnsi="Trebuchet MS"/>
          <w:bCs/>
          <w:sz w:val="20"/>
          <w:szCs w:val="24"/>
        </w:rPr>
      </w:pPr>
      <w:r w:rsidRPr="001940CD">
        <w:rPr>
          <w:rFonts w:ascii="Trebuchet MS" w:hAnsi="Trebuchet MS"/>
          <w:bCs/>
          <w:sz w:val="20"/>
          <w:szCs w:val="24"/>
        </w:rPr>
        <w:t xml:space="preserve">Les projets soutenus devront contribuer au développement de la culture numérique et de nouvelles applications TIC dans les domaines </w:t>
      </w:r>
      <w:r w:rsidR="004544F7" w:rsidRPr="001940CD">
        <w:rPr>
          <w:rFonts w:ascii="Trebuchet MS" w:hAnsi="Trebuchet MS"/>
          <w:bCs/>
          <w:sz w:val="20"/>
          <w:szCs w:val="24"/>
        </w:rPr>
        <w:t>précités</w:t>
      </w:r>
      <w:r w:rsidRPr="001940CD">
        <w:rPr>
          <w:rFonts w:ascii="Trebuchet MS" w:hAnsi="Trebuchet MS"/>
          <w:bCs/>
          <w:sz w:val="20"/>
          <w:szCs w:val="24"/>
        </w:rPr>
        <w:t>. Les projets ayant des effets leviers</w:t>
      </w:r>
      <w:r w:rsidR="004544F7">
        <w:rPr>
          <w:rFonts w:ascii="Trebuchet MS" w:hAnsi="Trebuchet MS"/>
          <w:bCs/>
          <w:sz w:val="20"/>
          <w:szCs w:val="24"/>
        </w:rPr>
        <w:t xml:space="preserve"> sur :</w:t>
      </w:r>
    </w:p>
    <w:p w14:paraId="269A9A39" w14:textId="77777777" w:rsidR="001C49BB" w:rsidRPr="001C49BB" w:rsidRDefault="001C49BB" w:rsidP="001C49BB">
      <w:pPr>
        <w:pStyle w:val="Paragraphedeliste"/>
        <w:spacing w:after="0"/>
        <w:jc w:val="both"/>
        <w:rPr>
          <w:rFonts w:ascii="Trebuchet MS" w:hAnsi="Trebuchet MS"/>
          <w:bCs/>
          <w:sz w:val="18"/>
        </w:rPr>
      </w:pPr>
    </w:p>
    <w:p w14:paraId="486CE41B" w14:textId="2A1FECC0" w:rsidR="00F83011" w:rsidRPr="001C49BB" w:rsidRDefault="00B20066" w:rsidP="000C12D0">
      <w:pPr>
        <w:pStyle w:val="Paragraphedeliste"/>
        <w:numPr>
          <w:ilvl w:val="0"/>
          <w:numId w:val="2"/>
        </w:numPr>
        <w:spacing w:after="0"/>
        <w:jc w:val="both"/>
        <w:rPr>
          <w:rFonts w:ascii="Trebuchet MS" w:hAnsi="Trebuchet MS"/>
          <w:bCs/>
          <w:sz w:val="18"/>
        </w:rPr>
      </w:pPr>
      <w:r>
        <w:rPr>
          <w:rFonts w:ascii="Trebuchet MS" w:hAnsi="Trebuchet MS"/>
          <w:b/>
          <w:sz w:val="20"/>
        </w:rPr>
        <w:t xml:space="preserve">Une plus grande appropriation des pratiques du numérique dans la vie quotidienne des citoyens et des entreprises : </w:t>
      </w:r>
      <w:r w:rsidRPr="001C49BB">
        <w:rPr>
          <w:rFonts w:ascii="Trebuchet MS" w:hAnsi="Trebuchet MS"/>
          <w:bCs/>
          <w:sz w:val="20"/>
        </w:rPr>
        <w:t>actions de numérisation de fonds et de valorisation, actions de renforcement de l’accessibilité des outils et services TIC, développement de nouveaux services et outils…</w:t>
      </w:r>
    </w:p>
    <w:p w14:paraId="73D6E81B" w14:textId="77777777" w:rsidR="00EB5E2E" w:rsidRPr="00EB5E2E" w:rsidRDefault="00EB5E2E" w:rsidP="00EB5E2E">
      <w:pPr>
        <w:spacing w:after="0"/>
        <w:jc w:val="both"/>
        <w:rPr>
          <w:rFonts w:ascii="Trebuchet MS" w:hAnsi="Trebuchet MS"/>
          <w:sz w:val="18"/>
        </w:rPr>
      </w:pPr>
    </w:p>
    <w:p w14:paraId="77C3564B" w14:textId="08C1A03B" w:rsidR="00EB5E2E" w:rsidRPr="001B711C" w:rsidRDefault="001C49BB" w:rsidP="000C12D0">
      <w:pPr>
        <w:pStyle w:val="Paragraphedeliste"/>
        <w:numPr>
          <w:ilvl w:val="0"/>
          <w:numId w:val="2"/>
        </w:numPr>
        <w:spacing w:after="0"/>
        <w:jc w:val="both"/>
        <w:rPr>
          <w:rFonts w:ascii="Trebuchet MS" w:hAnsi="Trebuchet MS"/>
          <w:sz w:val="20"/>
        </w:rPr>
      </w:pPr>
      <w:r>
        <w:rPr>
          <w:rFonts w:ascii="Trebuchet MS" w:hAnsi="Trebuchet MS"/>
          <w:b/>
          <w:sz w:val="20"/>
        </w:rPr>
        <w:t xml:space="preserve">Une plus grande </w:t>
      </w:r>
      <w:r w:rsidR="004544F7">
        <w:rPr>
          <w:rFonts w:ascii="Trebuchet MS" w:hAnsi="Trebuchet MS"/>
          <w:b/>
          <w:sz w:val="20"/>
        </w:rPr>
        <w:t>culture</w:t>
      </w:r>
      <w:r>
        <w:rPr>
          <w:rFonts w:ascii="Trebuchet MS" w:hAnsi="Trebuchet MS"/>
          <w:b/>
          <w:sz w:val="20"/>
        </w:rPr>
        <w:t xml:space="preserve"> numérique dans les pratiques des professionnels, afin d’améliorer les services rendus aux citoyens et entreprises</w:t>
      </w:r>
      <w:r w:rsidR="00EB5E2E" w:rsidRPr="001B711C">
        <w:rPr>
          <w:rFonts w:ascii="Trebuchet MS" w:hAnsi="Trebuchet MS"/>
          <w:sz w:val="20"/>
        </w:rPr>
        <w:t xml:space="preserve"> : </w:t>
      </w:r>
      <w:r>
        <w:rPr>
          <w:rFonts w:ascii="Trebuchet MS" w:hAnsi="Trebuchet MS"/>
          <w:sz w:val="20"/>
        </w:rPr>
        <w:t>e-santé et télémédecine, transport, tourisme…</w:t>
      </w:r>
    </w:p>
    <w:p w14:paraId="62185C63" w14:textId="77777777" w:rsidR="00F83011" w:rsidRPr="00F83011" w:rsidRDefault="00F83011" w:rsidP="00F83011">
      <w:pPr>
        <w:pStyle w:val="Paragraphedeliste"/>
        <w:spacing w:after="0"/>
        <w:jc w:val="both"/>
        <w:rPr>
          <w:rFonts w:ascii="Trebuchet MS" w:hAnsi="Trebuchet MS"/>
          <w:sz w:val="18"/>
        </w:rPr>
      </w:pPr>
    </w:p>
    <w:p w14:paraId="3DD079E8" w14:textId="42AC53A7" w:rsidR="002B4B4D" w:rsidRPr="002B4B4D" w:rsidRDefault="001C49BB" w:rsidP="002B4B4D">
      <w:pPr>
        <w:pStyle w:val="Paragraphedeliste"/>
        <w:numPr>
          <w:ilvl w:val="0"/>
          <w:numId w:val="2"/>
        </w:numPr>
        <w:spacing w:after="0"/>
        <w:jc w:val="both"/>
        <w:rPr>
          <w:rFonts w:ascii="Trebuchet MS" w:hAnsi="Trebuchet MS"/>
          <w:sz w:val="18"/>
        </w:rPr>
      </w:pPr>
      <w:r>
        <w:rPr>
          <w:rFonts w:ascii="Trebuchet MS" w:hAnsi="Trebuchet MS"/>
          <w:b/>
          <w:sz w:val="20"/>
        </w:rPr>
        <w:t>Le développement de nouvelles mutualisations</w:t>
      </w:r>
      <w:r w:rsidR="00F83011">
        <w:rPr>
          <w:rFonts w:ascii="Trebuchet MS" w:hAnsi="Trebuchet MS"/>
          <w:b/>
          <w:sz w:val="20"/>
        </w:rPr>
        <w:t xml:space="preserve"> : </w:t>
      </w:r>
      <w:r>
        <w:rPr>
          <w:rFonts w:ascii="Trebuchet MS" w:hAnsi="Trebuchet MS"/>
          <w:sz w:val="20"/>
        </w:rPr>
        <w:t>plateformes de services numériques mutualisées, plateforme de partage ou de stockage de données, développement de l’e-éducation et plateformes numériques de la connaissance, lieux mutualisés…</w:t>
      </w:r>
    </w:p>
    <w:p w14:paraId="15B70369" w14:textId="77777777" w:rsidR="002B4B4D" w:rsidRPr="002B4B4D" w:rsidRDefault="002B4B4D" w:rsidP="002B4B4D">
      <w:pPr>
        <w:pStyle w:val="Paragraphedeliste"/>
        <w:spacing w:after="0"/>
        <w:rPr>
          <w:rFonts w:ascii="Trebuchet MS" w:hAnsi="Trebuchet MS"/>
          <w:sz w:val="18"/>
        </w:rPr>
      </w:pPr>
    </w:p>
    <w:p w14:paraId="681200D6" w14:textId="77777777" w:rsidR="002B4B4D" w:rsidRPr="002B4B4D" w:rsidRDefault="002B4B4D" w:rsidP="002B4B4D">
      <w:pPr>
        <w:spacing w:after="0"/>
        <w:jc w:val="both"/>
        <w:rPr>
          <w:rFonts w:ascii="Trebuchet MS" w:hAnsi="Trebuchet MS"/>
          <w:sz w:val="18"/>
        </w:rPr>
      </w:pPr>
    </w:p>
    <w:p w14:paraId="3177D166" w14:textId="705C1240" w:rsidR="002B4B4D" w:rsidRPr="002B4B4D" w:rsidRDefault="002B4B4D" w:rsidP="002B4B4D">
      <w:pPr>
        <w:spacing w:after="0"/>
        <w:jc w:val="both"/>
        <w:rPr>
          <w:rFonts w:ascii="Trebuchet MS" w:hAnsi="Trebuchet MS"/>
          <w:sz w:val="20"/>
        </w:rPr>
      </w:pPr>
      <w:r w:rsidRPr="002B4B4D">
        <w:rPr>
          <w:rFonts w:ascii="Trebuchet MS" w:hAnsi="Trebuchet MS"/>
          <w:b/>
          <w:sz w:val="20"/>
        </w:rPr>
        <w:t>Ne sont pas éligibles :</w:t>
      </w:r>
      <w:r w:rsidRPr="002B4B4D">
        <w:rPr>
          <w:rFonts w:ascii="Trebuchet MS" w:hAnsi="Trebuchet MS"/>
          <w:sz w:val="20"/>
        </w:rPr>
        <w:t xml:space="preserve"> les projets portant sur le développement d'outils numériques concernant le fonctionnement interne d'une structure non orienté directement vers l’amélioration du service aux usagers (publics, clients, patients, etc.) ainsi que les projets portant sur le déploiement d’infrastructures visant l’amélioration de la connectivité (Wi-Fi public, Très Haut débit par la fibre ou couverture mobile, etc.)</w:t>
      </w:r>
      <w:r>
        <w:rPr>
          <w:rFonts w:ascii="Trebuchet MS" w:hAnsi="Trebuchet MS"/>
          <w:sz w:val="20"/>
        </w:rPr>
        <w:t>.</w:t>
      </w:r>
    </w:p>
    <w:p w14:paraId="6D9665E8" w14:textId="77777777" w:rsidR="002B4B4D" w:rsidRPr="002B4B4D" w:rsidRDefault="002B4B4D" w:rsidP="002B4B4D">
      <w:pPr>
        <w:spacing w:before="120" w:after="0"/>
        <w:jc w:val="both"/>
        <w:rPr>
          <w:rFonts w:ascii="Trebuchet MS" w:hAnsi="Trebuchet MS"/>
          <w:sz w:val="20"/>
          <w:szCs w:val="24"/>
        </w:rPr>
      </w:pPr>
    </w:p>
    <w:p w14:paraId="55CD5B20" w14:textId="0A90CAF2" w:rsidR="00581BBD" w:rsidRPr="000C12D0" w:rsidRDefault="001940CD" w:rsidP="00581BBD">
      <w:pPr>
        <w:jc w:val="both"/>
        <w:rPr>
          <w:rFonts w:ascii="Trebuchet MS" w:hAnsi="Trebuchet MS"/>
          <w:b/>
          <w:color w:val="009DB3"/>
          <w:sz w:val="26"/>
          <w:szCs w:val="26"/>
        </w:rPr>
      </w:pPr>
      <w:r>
        <w:rPr>
          <w:rFonts w:ascii="Trebuchet MS" w:hAnsi="Trebuchet MS"/>
          <w:b/>
          <w:color w:val="009DB3"/>
          <w:sz w:val="26"/>
          <w:szCs w:val="26"/>
        </w:rPr>
        <w:t>Critères de sélection</w:t>
      </w:r>
    </w:p>
    <w:p w14:paraId="37B6FFC9" w14:textId="0383BDCE" w:rsidR="001940CD" w:rsidRPr="001B711C" w:rsidRDefault="001940CD" w:rsidP="001940CD">
      <w:pPr>
        <w:pStyle w:val="Paragraphedeliste"/>
        <w:numPr>
          <w:ilvl w:val="0"/>
          <w:numId w:val="2"/>
        </w:numPr>
        <w:ind w:left="714" w:hanging="357"/>
        <w:contextualSpacing w:val="0"/>
        <w:jc w:val="both"/>
        <w:rPr>
          <w:rFonts w:ascii="Trebuchet MS" w:hAnsi="Trebuchet MS"/>
          <w:sz w:val="20"/>
        </w:rPr>
      </w:pPr>
      <w:r>
        <w:rPr>
          <w:rFonts w:ascii="Trebuchet MS" w:hAnsi="Trebuchet MS"/>
          <w:bCs/>
          <w:sz w:val="20"/>
        </w:rPr>
        <w:t xml:space="preserve">Les projets </w:t>
      </w:r>
      <w:r w:rsidR="004544F7">
        <w:rPr>
          <w:rFonts w:ascii="Trebuchet MS" w:hAnsi="Trebuchet MS"/>
          <w:bCs/>
          <w:sz w:val="20"/>
        </w:rPr>
        <w:t xml:space="preserve">collectifs, mutualisés, </w:t>
      </w:r>
      <w:r>
        <w:rPr>
          <w:rFonts w:ascii="Trebuchet MS" w:hAnsi="Trebuchet MS"/>
          <w:bCs/>
          <w:sz w:val="20"/>
        </w:rPr>
        <w:t>déployés à l’échelle d’un bassin de vie ou du Pays seront privilégiés</w:t>
      </w:r>
      <w:r w:rsidR="004544F7">
        <w:rPr>
          <w:rFonts w:ascii="Trebuchet MS" w:hAnsi="Trebuchet MS"/>
          <w:bCs/>
          <w:sz w:val="20"/>
        </w:rPr>
        <w:t>.</w:t>
      </w:r>
    </w:p>
    <w:p w14:paraId="308155CE" w14:textId="1735091A" w:rsidR="001940CD" w:rsidRPr="002B4B4D" w:rsidRDefault="001940CD" w:rsidP="001940CD">
      <w:pPr>
        <w:pStyle w:val="Paragraphedeliste"/>
        <w:numPr>
          <w:ilvl w:val="0"/>
          <w:numId w:val="2"/>
        </w:numPr>
        <w:ind w:left="714" w:hanging="357"/>
        <w:contextualSpacing w:val="0"/>
        <w:jc w:val="both"/>
        <w:rPr>
          <w:rFonts w:ascii="Trebuchet MS" w:hAnsi="Trebuchet MS"/>
          <w:sz w:val="20"/>
        </w:rPr>
      </w:pPr>
      <w:r>
        <w:rPr>
          <w:rFonts w:ascii="Trebuchet MS" w:hAnsi="Trebuchet MS"/>
          <w:bCs/>
          <w:sz w:val="20"/>
        </w:rPr>
        <w:t>Capacité à fédérer des acteurs d’horizon différents,</w:t>
      </w:r>
    </w:p>
    <w:p w14:paraId="68AAFAFE" w14:textId="1D5DCB14" w:rsidR="002B4B4D" w:rsidRPr="001940CD" w:rsidRDefault="002B4B4D" w:rsidP="001940CD">
      <w:pPr>
        <w:pStyle w:val="Paragraphedeliste"/>
        <w:numPr>
          <w:ilvl w:val="0"/>
          <w:numId w:val="2"/>
        </w:numPr>
        <w:ind w:left="714" w:hanging="357"/>
        <w:contextualSpacing w:val="0"/>
        <w:jc w:val="both"/>
        <w:rPr>
          <w:rFonts w:ascii="Trebuchet MS" w:hAnsi="Trebuchet MS"/>
          <w:sz w:val="20"/>
        </w:rPr>
      </w:pPr>
      <w:r>
        <w:rPr>
          <w:rFonts w:ascii="Trebuchet MS" w:hAnsi="Trebuchet MS"/>
          <w:bCs/>
          <w:sz w:val="20"/>
        </w:rPr>
        <w:t>Caractère duplicable du projet</w:t>
      </w:r>
    </w:p>
    <w:p w14:paraId="7F888F79" w14:textId="06A9EE49" w:rsidR="0021701F" w:rsidRDefault="001940CD" w:rsidP="001940CD">
      <w:pPr>
        <w:pStyle w:val="Paragraphedeliste"/>
        <w:numPr>
          <w:ilvl w:val="0"/>
          <w:numId w:val="2"/>
        </w:numPr>
        <w:ind w:left="714" w:hanging="357"/>
        <w:contextualSpacing w:val="0"/>
        <w:jc w:val="both"/>
        <w:rPr>
          <w:rFonts w:ascii="Trebuchet MS" w:hAnsi="Trebuchet MS"/>
          <w:sz w:val="20"/>
        </w:rPr>
      </w:pPr>
      <w:r w:rsidRPr="001940CD">
        <w:rPr>
          <w:rFonts w:ascii="Trebuchet MS" w:hAnsi="Trebuchet MS"/>
          <w:sz w:val="20"/>
        </w:rPr>
        <w:lastRenderedPageBreak/>
        <w:t>Accessibilité</w:t>
      </w:r>
      <w:r w:rsidR="002B4B4D">
        <w:rPr>
          <w:rFonts w:ascii="Trebuchet MS" w:hAnsi="Trebuchet MS"/>
          <w:sz w:val="20"/>
        </w:rPr>
        <w:t>, interopérabilité</w:t>
      </w:r>
      <w:r w:rsidRPr="001940CD">
        <w:rPr>
          <w:rFonts w:ascii="Trebuchet MS" w:hAnsi="Trebuchet MS"/>
          <w:sz w:val="20"/>
        </w:rPr>
        <w:t xml:space="preserve"> et sécurité des données et des services</w:t>
      </w:r>
    </w:p>
    <w:p w14:paraId="40271B6B" w14:textId="08424850" w:rsidR="002B4B4D" w:rsidRPr="001940CD" w:rsidRDefault="002B4B4D" w:rsidP="001940CD">
      <w:pPr>
        <w:pStyle w:val="Paragraphedeliste"/>
        <w:numPr>
          <w:ilvl w:val="0"/>
          <w:numId w:val="2"/>
        </w:numPr>
        <w:ind w:left="714" w:hanging="357"/>
        <w:contextualSpacing w:val="0"/>
        <w:jc w:val="both"/>
        <w:rPr>
          <w:rFonts w:ascii="Trebuchet MS" w:hAnsi="Trebuchet MS"/>
          <w:sz w:val="20"/>
        </w:rPr>
      </w:pPr>
      <w:r>
        <w:rPr>
          <w:rFonts w:ascii="Trebuchet MS" w:hAnsi="Trebuchet MS"/>
          <w:sz w:val="20"/>
        </w:rPr>
        <w:t>Méthode d’évaluation associée aux projets.</w:t>
      </w:r>
    </w:p>
    <w:p w14:paraId="517F9F93" w14:textId="77777777" w:rsidR="002B4B4D" w:rsidRPr="002B4B4D" w:rsidRDefault="002B4B4D" w:rsidP="002B4B4D">
      <w:pPr>
        <w:spacing w:after="0"/>
        <w:jc w:val="both"/>
        <w:rPr>
          <w:rFonts w:ascii="Trebuchet MS" w:hAnsi="Trebuchet MS"/>
          <w:b/>
          <w:color w:val="009DB3"/>
          <w:sz w:val="20"/>
          <w:szCs w:val="20"/>
        </w:rPr>
      </w:pPr>
    </w:p>
    <w:p w14:paraId="602B8CA8" w14:textId="28153ADB" w:rsidR="004C56AD" w:rsidRPr="000C12D0" w:rsidRDefault="004C56AD" w:rsidP="004C56AD">
      <w:pPr>
        <w:jc w:val="both"/>
        <w:rPr>
          <w:rFonts w:ascii="Trebuchet MS" w:hAnsi="Trebuchet MS"/>
          <w:b/>
          <w:color w:val="009DB3"/>
          <w:sz w:val="26"/>
          <w:szCs w:val="26"/>
        </w:rPr>
      </w:pPr>
      <w:r w:rsidRPr="000C12D0">
        <w:rPr>
          <w:rFonts w:ascii="Trebuchet MS" w:hAnsi="Trebuchet MS"/>
          <w:b/>
          <w:color w:val="009DB3"/>
          <w:sz w:val="26"/>
          <w:szCs w:val="26"/>
        </w:rPr>
        <w:t>Bénéficiaires</w:t>
      </w:r>
      <w:r w:rsidR="001940CD">
        <w:rPr>
          <w:rFonts w:ascii="Trebuchet MS" w:hAnsi="Trebuchet MS"/>
          <w:b/>
          <w:color w:val="009DB3"/>
          <w:sz w:val="26"/>
          <w:szCs w:val="26"/>
        </w:rPr>
        <w:t xml:space="preserve"> </w:t>
      </w:r>
      <w:r w:rsidR="001940CD">
        <w:rPr>
          <w:rFonts w:ascii="Trebuchet MS" w:hAnsi="Trebuchet MS"/>
          <w:i/>
          <w:iCs/>
          <w:sz w:val="20"/>
        </w:rPr>
        <w:t>- C</w:t>
      </w:r>
      <w:r w:rsidR="001940CD" w:rsidRPr="001940CD">
        <w:rPr>
          <w:rFonts w:ascii="Trebuchet MS" w:hAnsi="Trebuchet MS"/>
          <w:i/>
          <w:iCs/>
          <w:sz w:val="20"/>
        </w:rPr>
        <w:t>ette liste n’est pas limitative</w:t>
      </w:r>
    </w:p>
    <w:p w14:paraId="01BFE57F" w14:textId="4207E36A" w:rsidR="00EC6BE3" w:rsidRPr="001B711C" w:rsidRDefault="00EC6BE3" w:rsidP="000C12D0">
      <w:pPr>
        <w:pStyle w:val="Paragraphedeliste"/>
        <w:numPr>
          <w:ilvl w:val="0"/>
          <w:numId w:val="3"/>
        </w:numPr>
        <w:ind w:left="714" w:hanging="357"/>
        <w:contextualSpacing w:val="0"/>
        <w:jc w:val="both"/>
        <w:rPr>
          <w:rFonts w:ascii="Trebuchet MS" w:hAnsi="Trebuchet MS"/>
          <w:sz w:val="20"/>
        </w:rPr>
      </w:pPr>
      <w:r w:rsidRPr="001B711C">
        <w:rPr>
          <w:rFonts w:ascii="Trebuchet MS" w:hAnsi="Trebuchet MS"/>
          <w:sz w:val="20"/>
        </w:rPr>
        <w:t xml:space="preserve">Toute </w:t>
      </w:r>
      <w:r w:rsidRPr="001B711C">
        <w:rPr>
          <w:rFonts w:ascii="Trebuchet MS" w:hAnsi="Trebuchet MS"/>
          <w:b/>
          <w:sz w:val="20"/>
        </w:rPr>
        <w:t>structure publique</w:t>
      </w:r>
      <w:r w:rsidR="001940CD">
        <w:rPr>
          <w:rFonts w:ascii="Trebuchet MS" w:hAnsi="Trebuchet MS"/>
          <w:b/>
          <w:sz w:val="20"/>
        </w:rPr>
        <w:t>, collectivités et leurs groupements, chambres consulaires, établissements publics</w:t>
      </w:r>
      <w:r w:rsidR="001B711C" w:rsidRPr="001B711C">
        <w:rPr>
          <w:rFonts w:ascii="Trebuchet MS" w:hAnsi="Trebuchet MS"/>
          <w:sz w:val="20"/>
        </w:rPr>
        <w:t xml:space="preserve"> </w:t>
      </w:r>
    </w:p>
    <w:p w14:paraId="39D3F228" w14:textId="5BAAD61B" w:rsidR="0031610A" w:rsidRPr="000C12D0" w:rsidRDefault="00581BBD" w:rsidP="0031610A">
      <w:pPr>
        <w:pStyle w:val="Paragraphedeliste"/>
        <w:numPr>
          <w:ilvl w:val="0"/>
          <w:numId w:val="3"/>
        </w:numPr>
        <w:jc w:val="both"/>
        <w:rPr>
          <w:rFonts w:ascii="Trebuchet MS" w:hAnsi="Trebuchet MS"/>
          <w:sz w:val="20"/>
        </w:rPr>
      </w:pPr>
      <w:r w:rsidRPr="000C12D0">
        <w:rPr>
          <w:rFonts w:ascii="Trebuchet MS" w:hAnsi="Trebuchet MS"/>
          <w:sz w:val="20"/>
        </w:rPr>
        <w:t>Les</w:t>
      </w:r>
      <w:r w:rsidR="0031610A" w:rsidRPr="000C12D0">
        <w:rPr>
          <w:rFonts w:ascii="Trebuchet MS" w:hAnsi="Trebuchet MS"/>
          <w:sz w:val="20"/>
        </w:rPr>
        <w:t xml:space="preserve"> </w:t>
      </w:r>
      <w:r w:rsidR="001940CD">
        <w:rPr>
          <w:rFonts w:ascii="Trebuchet MS" w:hAnsi="Trebuchet MS"/>
          <w:b/>
          <w:sz w:val="20"/>
        </w:rPr>
        <w:t>associations et entreprises</w:t>
      </w:r>
    </w:p>
    <w:p w14:paraId="2A671ECF" w14:textId="77777777" w:rsidR="00C11F1D" w:rsidRPr="00C11F1D" w:rsidRDefault="00C11F1D" w:rsidP="00C11F1D">
      <w:pPr>
        <w:spacing w:after="0"/>
        <w:jc w:val="both"/>
        <w:rPr>
          <w:rFonts w:ascii="Trebuchet MS" w:hAnsi="Trebuchet MS"/>
          <w:b/>
          <w:color w:val="009DB3"/>
          <w:sz w:val="20"/>
          <w:szCs w:val="26"/>
        </w:rPr>
      </w:pPr>
    </w:p>
    <w:p w14:paraId="12FDCB24" w14:textId="4C2019C3" w:rsidR="00EC6BE3" w:rsidRPr="001940CD" w:rsidRDefault="00EC6BE3" w:rsidP="001940CD">
      <w:pPr>
        <w:pStyle w:val="Paragraphedeliste"/>
        <w:ind w:left="0"/>
        <w:contextualSpacing w:val="0"/>
        <w:jc w:val="both"/>
        <w:rPr>
          <w:rFonts w:ascii="Trebuchet MS" w:hAnsi="Trebuchet MS"/>
          <w:i/>
          <w:iCs/>
          <w:sz w:val="20"/>
        </w:rPr>
      </w:pPr>
      <w:r w:rsidRPr="000C12D0">
        <w:rPr>
          <w:rFonts w:ascii="Trebuchet MS" w:hAnsi="Trebuchet MS"/>
          <w:b/>
          <w:color w:val="009DB3"/>
          <w:sz w:val="26"/>
          <w:szCs w:val="26"/>
        </w:rPr>
        <w:t>Dépenses éligibles</w:t>
      </w:r>
      <w:r w:rsidR="001940CD" w:rsidRPr="001940CD">
        <w:rPr>
          <w:rFonts w:ascii="Trebuchet MS" w:hAnsi="Trebuchet MS"/>
          <w:i/>
          <w:iCs/>
          <w:sz w:val="20"/>
        </w:rPr>
        <w:t xml:space="preserve"> </w:t>
      </w:r>
      <w:r w:rsidR="001940CD">
        <w:rPr>
          <w:rFonts w:ascii="Trebuchet MS" w:hAnsi="Trebuchet MS"/>
          <w:i/>
          <w:iCs/>
          <w:sz w:val="20"/>
        </w:rPr>
        <w:t xml:space="preserve">- </w:t>
      </w:r>
      <w:r w:rsidR="001940CD" w:rsidRPr="001940CD">
        <w:rPr>
          <w:rFonts w:ascii="Trebuchet MS" w:hAnsi="Trebuchet MS"/>
          <w:i/>
          <w:iCs/>
          <w:sz w:val="20"/>
        </w:rPr>
        <w:t>Cette liste n’est pas limitative.</w:t>
      </w:r>
    </w:p>
    <w:p w14:paraId="626841D4" w14:textId="3DA258AB" w:rsidR="001940CD" w:rsidRDefault="001940CD" w:rsidP="00ED365F">
      <w:pPr>
        <w:pStyle w:val="Paragraphedeliste"/>
        <w:numPr>
          <w:ilvl w:val="0"/>
          <w:numId w:val="3"/>
        </w:numPr>
        <w:ind w:left="714" w:hanging="357"/>
        <w:contextualSpacing w:val="0"/>
        <w:jc w:val="both"/>
        <w:rPr>
          <w:rFonts w:ascii="Trebuchet MS" w:hAnsi="Trebuchet MS"/>
          <w:sz w:val="20"/>
        </w:rPr>
      </w:pPr>
      <w:r>
        <w:rPr>
          <w:rFonts w:ascii="Trebuchet MS" w:hAnsi="Trebuchet MS"/>
          <w:sz w:val="20"/>
        </w:rPr>
        <w:t>Les dépenses de personnel</w:t>
      </w:r>
      <w:r w:rsidR="004544F7">
        <w:rPr>
          <w:rFonts w:ascii="Trebuchet MS" w:hAnsi="Trebuchet MS"/>
          <w:sz w:val="20"/>
        </w:rPr>
        <w:t>,</w:t>
      </w:r>
    </w:p>
    <w:p w14:paraId="1ABB606E" w14:textId="18307423" w:rsidR="001940CD" w:rsidRPr="001940CD" w:rsidRDefault="00EC6BE3" w:rsidP="001940CD">
      <w:pPr>
        <w:pStyle w:val="Paragraphedeliste"/>
        <w:numPr>
          <w:ilvl w:val="0"/>
          <w:numId w:val="3"/>
        </w:numPr>
        <w:ind w:left="714" w:hanging="357"/>
        <w:contextualSpacing w:val="0"/>
        <w:jc w:val="both"/>
        <w:rPr>
          <w:rFonts w:ascii="Trebuchet MS" w:hAnsi="Trebuchet MS"/>
          <w:sz w:val="20"/>
        </w:rPr>
      </w:pPr>
      <w:r w:rsidRPr="000C12D0">
        <w:rPr>
          <w:rFonts w:ascii="Trebuchet MS" w:hAnsi="Trebuchet MS"/>
          <w:sz w:val="20"/>
        </w:rPr>
        <w:t>L</w:t>
      </w:r>
      <w:r w:rsidR="001940CD">
        <w:rPr>
          <w:rFonts w:ascii="Trebuchet MS" w:hAnsi="Trebuchet MS"/>
          <w:sz w:val="20"/>
        </w:rPr>
        <w:t>’acquisition de matériels, de données, de logiciels</w:t>
      </w:r>
      <w:r w:rsidR="004544F7">
        <w:rPr>
          <w:rFonts w:ascii="Trebuchet MS" w:hAnsi="Trebuchet MS"/>
          <w:sz w:val="20"/>
        </w:rPr>
        <w:t>,</w:t>
      </w:r>
    </w:p>
    <w:p w14:paraId="5C891F1C" w14:textId="15E4184B" w:rsidR="001940CD" w:rsidRDefault="001940CD" w:rsidP="001940CD">
      <w:pPr>
        <w:pStyle w:val="Paragraphedeliste"/>
        <w:numPr>
          <w:ilvl w:val="0"/>
          <w:numId w:val="3"/>
        </w:numPr>
        <w:ind w:left="714" w:hanging="357"/>
        <w:contextualSpacing w:val="0"/>
        <w:jc w:val="both"/>
        <w:rPr>
          <w:rFonts w:ascii="Trebuchet MS" w:hAnsi="Trebuchet MS"/>
          <w:sz w:val="20"/>
        </w:rPr>
      </w:pPr>
      <w:r>
        <w:rPr>
          <w:rFonts w:ascii="Trebuchet MS" w:hAnsi="Trebuchet MS"/>
          <w:sz w:val="20"/>
        </w:rPr>
        <w:t>Les dépenses de communication, de promotion, etc.</w:t>
      </w:r>
    </w:p>
    <w:p w14:paraId="6A84A3D9" w14:textId="77777777" w:rsidR="004544F7" w:rsidRPr="004544F7" w:rsidRDefault="004544F7" w:rsidP="004544F7">
      <w:pPr>
        <w:spacing w:after="0"/>
        <w:jc w:val="both"/>
        <w:rPr>
          <w:rFonts w:ascii="Trebuchet MS" w:hAnsi="Trebuchet MS"/>
          <w:sz w:val="20"/>
        </w:rPr>
      </w:pPr>
    </w:p>
    <w:p w14:paraId="1237854B" w14:textId="77777777" w:rsidR="004C56AD" w:rsidRPr="000C12D0" w:rsidRDefault="004C56AD" w:rsidP="0031610A">
      <w:pPr>
        <w:jc w:val="both"/>
        <w:rPr>
          <w:rFonts w:ascii="Trebuchet MS" w:hAnsi="Trebuchet MS"/>
          <w:b/>
          <w:color w:val="009DB3"/>
          <w:sz w:val="26"/>
          <w:szCs w:val="26"/>
        </w:rPr>
      </w:pPr>
      <w:r w:rsidRPr="000C12D0">
        <w:rPr>
          <w:rFonts w:ascii="Trebuchet MS" w:hAnsi="Trebuchet MS"/>
          <w:b/>
          <w:color w:val="009DB3"/>
          <w:sz w:val="26"/>
          <w:szCs w:val="26"/>
        </w:rPr>
        <w:t>Modalités d’intervention</w:t>
      </w:r>
    </w:p>
    <w:p w14:paraId="770141DE" w14:textId="1B326568" w:rsidR="00EC6BE3" w:rsidRPr="000C12D0" w:rsidRDefault="00FD0490" w:rsidP="00ED365F">
      <w:pPr>
        <w:pStyle w:val="Paragraphedeliste"/>
        <w:numPr>
          <w:ilvl w:val="0"/>
          <w:numId w:val="4"/>
        </w:numPr>
        <w:ind w:left="714" w:hanging="357"/>
        <w:contextualSpacing w:val="0"/>
        <w:jc w:val="both"/>
        <w:rPr>
          <w:rFonts w:ascii="Trebuchet MS" w:hAnsi="Trebuchet MS"/>
          <w:sz w:val="20"/>
        </w:rPr>
      </w:pPr>
      <w:r w:rsidRPr="000C12D0">
        <w:rPr>
          <w:rFonts w:ascii="Trebuchet MS" w:hAnsi="Trebuchet MS"/>
          <w:sz w:val="20"/>
        </w:rPr>
        <w:t xml:space="preserve">Taux d’intervention indicatif de l’Union européenne : </w:t>
      </w:r>
      <w:r w:rsidR="001940CD">
        <w:rPr>
          <w:rFonts w:ascii="Trebuchet MS" w:hAnsi="Trebuchet MS"/>
          <w:b/>
          <w:sz w:val="20"/>
        </w:rPr>
        <w:t>5</w:t>
      </w:r>
      <w:r w:rsidRPr="000C12D0">
        <w:rPr>
          <w:rFonts w:ascii="Trebuchet MS" w:hAnsi="Trebuchet MS"/>
          <w:b/>
          <w:sz w:val="20"/>
        </w:rPr>
        <w:t>0 %</w:t>
      </w:r>
      <w:r w:rsidR="004544F7">
        <w:rPr>
          <w:rFonts w:ascii="Trebuchet MS" w:hAnsi="Trebuchet MS"/>
          <w:b/>
          <w:sz w:val="20"/>
        </w:rPr>
        <w:t xml:space="preserve"> des dépenses éligibles</w:t>
      </w:r>
    </w:p>
    <w:p w14:paraId="0648E7A0" w14:textId="62A477FE" w:rsidR="00FD0490" w:rsidRPr="000C12D0" w:rsidRDefault="00FD0490" w:rsidP="00ED365F">
      <w:pPr>
        <w:pStyle w:val="Paragraphedeliste"/>
        <w:numPr>
          <w:ilvl w:val="0"/>
          <w:numId w:val="4"/>
        </w:numPr>
        <w:ind w:left="714" w:hanging="357"/>
        <w:contextualSpacing w:val="0"/>
        <w:jc w:val="both"/>
        <w:rPr>
          <w:rFonts w:ascii="Trebuchet MS" w:hAnsi="Trebuchet MS"/>
          <w:sz w:val="20"/>
        </w:rPr>
      </w:pPr>
      <w:r w:rsidRPr="000C12D0">
        <w:rPr>
          <w:rFonts w:ascii="Trebuchet MS" w:hAnsi="Trebuchet MS"/>
          <w:sz w:val="20"/>
        </w:rPr>
        <w:t xml:space="preserve">Financement cumulable avec d’autres dispositifs </w:t>
      </w:r>
      <w:r w:rsidR="001940CD">
        <w:rPr>
          <w:rFonts w:ascii="Trebuchet MS" w:hAnsi="Trebuchet MS"/>
          <w:sz w:val="20"/>
        </w:rPr>
        <w:t xml:space="preserve">financiers, hors </w:t>
      </w:r>
      <w:r w:rsidR="004544F7">
        <w:rPr>
          <w:rFonts w:ascii="Trebuchet MS" w:hAnsi="Trebuchet MS"/>
          <w:sz w:val="20"/>
        </w:rPr>
        <w:t xml:space="preserve">cumul de </w:t>
      </w:r>
      <w:r w:rsidR="001940CD">
        <w:rPr>
          <w:rFonts w:ascii="Trebuchet MS" w:hAnsi="Trebuchet MS"/>
          <w:sz w:val="20"/>
        </w:rPr>
        <w:t>fonds européens</w:t>
      </w:r>
      <w:r w:rsidR="00500DDD" w:rsidRPr="000C12D0">
        <w:rPr>
          <w:rFonts w:ascii="Trebuchet MS" w:hAnsi="Trebuchet MS"/>
          <w:sz w:val="20"/>
        </w:rPr>
        <w:t>.</w:t>
      </w:r>
    </w:p>
    <w:p w14:paraId="35EA8FE9" w14:textId="2C8E15CF" w:rsidR="00FD0490" w:rsidRPr="000C12D0" w:rsidRDefault="00620E9E" w:rsidP="00ED365F">
      <w:pPr>
        <w:pStyle w:val="Paragraphedeliste"/>
        <w:numPr>
          <w:ilvl w:val="0"/>
          <w:numId w:val="4"/>
        </w:numPr>
        <w:ind w:left="714" w:hanging="357"/>
        <w:contextualSpacing w:val="0"/>
        <w:jc w:val="both"/>
        <w:rPr>
          <w:rFonts w:ascii="Trebuchet MS" w:hAnsi="Trebuchet MS"/>
          <w:sz w:val="20"/>
        </w:rPr>
      </w:pPr>
      <w:r>
        <w:rPr>
          <w:rFonts w:ascii="Trebuchet MS" w:hAnsi="Trebuchet MS"/>
          <w:sz w:val="20"/>
        </w:rPr>
        <w:t xml:space="preserve">Taux maximum </w:t>
      </w:r>
      <w:r w:rsidR="006B350D">
        <w:rPr>
          <w:rFonts w:ascii="Trebuchet MS" w:hAnsi="Trebuchet MS"/>
          <w:sz w:val="20"/>
        </w:rPr>
        <w:t xml:space="preserve">d’aides publiques : </w:t>
      </w:r>
      <w:r w:rsidR="001940CD">
        <w:rPr>
          <w:rFonts w:ascii="Trebuchet MS" w:hAnsi="Trebuchet MS"/>
          <w:sz w:val="20"/>
        </w:rPr>
        <w:t>100</w:t>
      </w:r>
      <w:r w:rsidR="006B350D">
        <w:rPr>
          <w:rFonts w:ascii="Trebuchet MS" w:hAnsi="Trebuchet MS"/>
          <w:sz w:val="20"/>
        </w:rPr>
        <w:t xml:space="preserve"> %</w:t>
      </w:r>
    </w:p>
    <w:p w14:paraId="17761703" w14:textId="40383A22" w:rsidR="004544F7" w:rsidRPr="004544F7" w:rsidRDefault="00FD0490" w:rsidP="004544F7">
      <w:pPr>
        <w:pStyle w:val="Paragraphedeliste"/>
        <w:numPr>
          <w:ilvl w:val="0"/>
          <w:numId w:val="4"/>
        </w:numPr>
        <w:ind w:left="714" w:hanging="357"/>
        <w:contextualSpacing w:val="0"/>
        <w:jc w:val="both"/>
        <w:rPr>
          <w:rFonts w:ascii="Trebuchet MS" w:hAnsi="Trebuchet MS"/>
          <w:b/>
          <w:sz w:val="20"/>
        </w:rPr>
      </w:pPr>
      <w:r w:rsidRPr="000C12D0">
        <w:rPr>
          <w:rFonts w:ascii="Trebuchet MS" w:hAnsi="Trebuchet MS"/>
          <w:sz w:val="20"/>
        </w:rPr>
        <w:t xml:space="preserve">Montant minimum de la subvention européenne : </w:t>
      </w:r>
      <w:r w:rsidR="002B4B4D">
        <w:rPr>
          <w:rFonts w:ascii="Trebuchet MS" w:hAnsi="Trebuchet MS"/>
          <w:b/>
          <w:sz w:val="20"/>
        </w:rPr>
        <w:t>2</w:t>
      </w:r>
      <w:r w:rsidR="001940CD">
        <w:rPr>
          <w:rFonts w:ascii="Trebuchet MS" w:hAnsi="Trebuchet MS"/>
          <w:b/>
          <w:sz w:val="20"/>
        </w:rPr>
        <w:t>0</w:t>
      </w:r>
      <w:r w:rsidRPr="000C12D0">
        <w:rPr>
          <w:rFonts w:ascii="Trebuchet MS" w:hAnsi="Trebuchet MS"/>
          <w:b/>
          <w:sz w:val="20"/>
        </w:rPr>
        <w:t xml:space="preserve"> 000 </w:t>
      </w:r>
      <w:r w:rsidR="00ED365F" w:rsidRPr="000C12D0">
        <w:rPr>
          <w:rFonts w:ascii="Trebuchet MS" w:hAnsi="Trebuchet MS"/>
          <w:b/>
          <w:sz w:val="20"/>
        </w:rPr>
        <w:t>€</w:t>
      </w:r>
    </w:p>
    <w:p w14:paraId="49BFB8E4" w14:textId="3FC9D75B" w:rsidR="006B350D" w:rsidRPr="00C11F1D" w:rsidRDefault="006B350D" w:rsidP="000C12D0">
      <w:pPr>
        <w:pStyle w:val="Paragraphedeliste"/>
        <w:numPr>
          <w:ilvl w:val="0"/>
          <w:numId w:val="4"/>
        </w:numPr>
        <w:spacing w:after="0"/>
        <w:jc w:val="both"/>
        <w:rPr>
          <w:rFonts w:ascii="Trebuchet MS" w:hAnsi="Trebuchet MS"/>
          <w:sz w:val="20"/>
        </w:rPr>
      </w:pPr>
      <w:r w:rsidRPr="00C11F1D">
        <w:rPr>
          <w:rFonts w:ascii="Trebuchet MS" w:hAnsi="Trebuchet MS"/>
          <w:sz w:val="20"/>
        </w:rPr>
        <w:t>Subvention versée</w:t>
      </w:r>
      <w:r w:rsidR="00C11F1D">
        <w:rPr>
          <w:rFonts w:ascii="Trebuchet MS" w:hAnsi="Trebuchet MS"/>
          <w:sz w:val="20"/>
        </w:rPr>
        <w:t xml:space="preserve"> in fine</w:t>
      </w:r>
      <w:r w:rsidRPr="00C11F1D">
        <w:rPr>
          <w:rFonts w:ascii="Trebuchet MS" w:hAnsi="Trebuchet MS"/>
          <w:sz w:val="20"/>
        </w:rPr>
        <w:t xml:space="preserve"> sur justificatifs et au prorata des dépenses réalisées</w:t>
      </w:r>
    </w:p>
    <w:p w14:paraId="42AE1479" w14:textId="77777777" w:rsidR="0031610A" w:rsidRPr="000C12D0" w:rsidRDefault="0031610A" w:rsidP="00C11F1D">
      <w:pPr>
        <w:spacing w:before="120" w:after="0"/>
        <w:jc w:val="both"/>
        <w:rPr>
          <w:rFonts w:ascii="Trebuchet MS" w:hAnsi="Trebuchet MS"/>
          <w:b/>
          <w:color w:val="009DB3"/>
          <w:sz w:val="20"/>
        </w:rPr>
      </w:pPr>
    </w:p>
    <w:p w14:paraId="2B542F17" w14:textId="77777777" w:rsidR="00FD0490" w:rsidRPr="000C12D0" w:rsidRDefault="00FD0490" w:rsidP="004C56AD">
      <w:pPr>
        <w:jc w:val="both"/>
        <w:rPr>
          <w:rFonts w:ascii="Trebuchet MS" w:hAnsi="Trebuchet MS"/>
          <w:b/>
          <w:color w:val="009DB3"/>
          <w:sz w:val="26"/>
          <w:szCs w:val="26"/>
        </w:rPr>
      </w:pPr>
      <w:r w:rsidRPr="000C12D0">
        <w:rPr>
          <w:rFonts w:ascii="Trebuchet MS" w:hAnsi="Trebuchet MS"/>
          <w:b/>
          <w:color w:val="009DB3"/>
          <w:sz w:val="26"/>
          <w:szCs w:val="26"/>
        </w:rPr>
        <w:t>Comment déposer un dossier ?</w:t>
      </w:r>
    </w:p>
    <w:p w14:paraId="579F5A9F" w14:textId="77777777" w:rsidR="0031610A" w:rsidRPr="000C12D0" w:rsidRDefault="0031610A" w:rsidP="0040231D">
      <w:pPr>
        <w:pStyle w:val="Paragraphedeliste"/>
        <w:numPr>
          <w:ilvl w:val="0"/>
          <w:numId w:val="4"/>
        </w:numPr>
        <w:ind w:left="714" w:hanging="357"/>
        <w:contextualSpacing w:val="0"/>
        <w:jc w:val="both"/>
        <w:rPr>
          <w:rFonts w:ascii="Trebuchet MS" w:hAnsi="Trebuchet MS"/>
          <w:sz w:val="20"/>
        </w:rPr>
      </w:pPr>
      <w:r w:rsidRPr="000C12D0">
        <w:rPr>
          <w:rFonts w:ascii="Trebuchet MS" w:hAnsi="Trebuchet MS"/>
          <w:sz w:val="20"/>
        </w:rPr>
        <w:t>Compléter l’annexe</w:t>
      </w:r>
      <w:r w:rsidR="0040231D" w:rsidRPr="000C12D0">
        <w:rPr>
          <w:rFonts w:ascii="Trebuchet MS" w:hAnsi="Trebuchet MS"/>
          <w:sz w:val="20"/>
        </w:rPr>
        <w:t xml:space="preserve"> – fiche descriptive</w:t>
      </w:r>
      <w:r w:rsidRPr="000C12D0">
        <w:rPr>
          <w:rFonts w:ascii="Trebuchet MS" w:hAnsi="Trebuchet MS"/>
          <w:sz w:val="20"/>
        </w:rPr>
        <w:t xml:space="preserve"> jointe à cet appel à projets </w:t>
      </w:r>
    </w:p>
    <w:p w14:paraId="17647ABA" w14:textId="77777777" w:rsidR="00FD0490" w:rsidRPr="000C12D0" w:rsidRDefault="0031610A" w:rsidP="0040231D">
      <w:pPr>
        <w:pStyle w:val="Paragraphedeliste"/>
        <w:numPr>
          <w:ilvl w:val="0"/>
          <w:numId w:val="4"/>
        </w:numPr>
        <w:ind w:left="714" w:hanging="357"/>
        <w:contextualSpacing w:val="0"/>
        <w:jc w:val="both"/>
        <w:rPr>
          <w:rFonts w:ascii="Trebuchet MS" w:hAnsi="Trebuchet MS"/>
          <w:sz w:val="20"/>
        </w:rPr>
      </w:pPr>
      <w:r w:rsidRPr="000C12D0">
        <w:rPr>
          <w:rFonts w:ascii="Trebuchet MS" w:hAnsi="Trebuchet MS"/>
          <w:sz w:val="20"/>
        </w:rPr>
        <w:t>La transmettre au</w:t>
      </w:r>
      <w:r w:rsidR="00FD0490" w:rsidRPr="000C12D0">
        <w:rPr>
          <w:rFonts w:ascii="Trebuchet MS" w:hAnsi="Trebuchet MS"/>
          <w:sz w:val="20"/>
        </w:rPr>
        <w:t xml:space="preserve"> Pays d’Auray, pour étudier l’opportunité du projet et procéder à l’ouverture d’un</w:t>
      </w:r>
      <w:r w:rsidRPr="000C12D0">
        <w:rPr>
          <w:rFonts w:ascii="Trebuchet MS" w:hAnsi="Trebuchet MS"/>
          <w:sz w:val="20"/>
        </w:rPr>
        <w:t xml:space="preserve"> dossier </w:t>
      </w:r>
      <w:r w:rsidR="00FD0490" w:rsidRPr="000C12D0">
        <w:rPr>
          <w:rFonts w:ascii="Trebuchet MS" w:hAnsi="Trebuchet MS"/>
          <w:sz w:val="20"/>
        </w:rPr>
        <w:t>à compléter directement en ligne</w:t>
      </w:r>
    </w:p>
    <w:p w14:paraId="04C4F9CE" w14:textId="76B0A0D8" w:rsidR="0040231D" w:rsidRPr="00FD5B03" w:rsidRDefault="0040231D" w:rsidP="000C12D0">
      <w:pPr>
        <w:pStyle w:val="Paragraphedeliste"/>
        <w:numPr>
          <w:ilvl w:val="0"/>
          <w:numId w:val="4"/>
        </w:numPr>
        <w:spacing w:after="0"/>
        <w:ind w:left="714" w:hanging="357"/>
        <w:contextualSpacing w:val="0"/>
        <w:jc w:val="both"/>
        <w:rPr>
          <w:rFonts w:ascii="Trebuchet MS" w:hAnsi="Trebuchet MS"/>
          <w:b/>
          <w:bCs/>
          <w:sz w:val="20"/>
        </w:rPr>
      </w:pPr>
      <w:r w:rsidRPr="00FD5B03">
        <w:rPr>
          <w:rFonts w:ascii="Trebuchet MS" w:hAnsi="Trebuchet MS"/>
          <w:b/>
          <w:bCs/>
          <w:sz w:val="20"/>
        </w:rPr>
        <w:t xml:space="preserve">Date limite de retour : </w:t>
      </w:r>
      <w:r w:rsidR="001940CD" w:rsidRPr="00FD5B03">
        <w:rPr>
          <w:rFonts w:ascii="Trebuchet MS" w:hAnsi="Trebuchet MS"/>
          <w:b/>
          <w:bCs/>
          <w:sz w:val="20"/>
        </w:rPr>
        <w:t>lun</w:t>
      </w:r>
      <w:r w:rsidR="000A0CD6" w:rsidRPr="00FD5B03">
        <w:rPr>
          <w:rFonts w:ascii="Trebuchet MS" w:hAnsi="Trebuchet MS"/>
          <w:b/>
          <w:bCs/>
          <w:sz w:val="20"/>
        </w:rPr>
        <w:t xml:space="preserve">di </w:t>
      </w:r>
      <w:r w:rsidR="003060F9" w:rsidRPr="00FD5B03">
        <w:rPr>
          <w:rFonts w:ascii="Trebuchet MS" w:hAnsi="Trebuchet MS"/>
          <w:b/>
          <w:bCs/>
          <w:sz w:val="20"/>
        </w:rPr>
        <w:t>20</w:t>
      </w:r>
      <w:r w:rsidR="000A0CD6" w:rsidRPr="00FD5B03">
        <w:rPr>
          <w:rFonts w:ascii="Trebuchet MS" w:hAnsi="Trebuchet MS"/>
          <w:b/>
          <w:bCs/>
          <w:sz w:val="20"/>
        </w:rPr>
        <w:t xml:space="preserve"> </w:t>
      </w:r>
      <w:r w:rsidR="001940CD" w:rsidRPr="00FD5B03">
        <w:rPr>
          <w:rFonts w:ascii="Trebuchet MS" w:hAnsi="Trebuchet MS"/>
          <w:b/>
          <w:bCs/>
          <w:sz w:val="20"/>
        </w:rPr>
        <w:t>janvier</w:t>
      </w:r>
      <w:r w:rsidR="000A0CD6" w:rsidRPr="00FD5B03">
        <w:rPr>
          <w:rFonts w:ascii="Trebuchet MS" w:hAnsi="Trebuchet MS"/>
          <w:b/>
          <w:bCs/>
          <w:sz w:val="20"/>
        </w:rPr>
        <w:t xml:space="preserve"> 20</w:t>
      </w:r>
      <w:r w:rsidR="004544F7" w:rsidRPr="00FD5B03">
        <w:rPr>
          <w:rFonts w:ascii="Trebuchet MS" w:hAnsi="Trebuchet MS"/>
          <w:b/>
          <w:bCs/>
          <w:sz w:val="20"/>
        </w:rPr>
        <w:t>20</w:t>
      </w:r>
    </w:p>
    <w:p w14:paraId="3354F442" w14:textId="77777777" w:rsidR="004544F7" w:rsidRPr="004544F7" w:rsidRDefault="004544F7" w:rsidP="004544F7">
      <w:pPr>
        <w:spacing w:after="0"/>
        <w:jc w:val="both"/>
        <w:rPr>
          <w:rFonts w:ascii="Trebuchet MS" w:hAnsi="Trebuchet MS"/>
          <w:sz w:val="20"/>
        </w:rPr>
      </w:pPr>
    </w:p>
    <w:p w14:paraId="56F9176A" w14:textId="77777777" w:rsidR="000C12D0" w:rsidRPr="000C12D0" w:rsidRDefault="004C56AD" w:rsidP="000C12D0">
      <w:pPr>
        <w:jc w:val="both"/>
        <w:rPr>
          <w:rFonts w:ascii="Trebuchet MS" w:hAnsi="Trebuchet MS"/>
          <w:b/>
          <w:color w:val="009DB3"/>
          <w:sz w:val="26"/>
          <w:szCs w:val="26"/>
        </w:rPr>
      </w:pPr>
      <w:r w:rsidRPr="000C12D0">
        <w:rPr>
          <w:rFonts w:ascii="Trebuchet MS" w:hAnsi="Trebuchet MS"/>
          <w:b/>
          <w:color w:val="009DB3"/>
          <w:sz w:val="26"/>
          <w:szCs w:val="26"/>
        </w:rPr>
        <w:t>Contact</w:t>
      </w:r>
    </w:p>
    <w:p w14:paraId="4034808E" w14:textId="0442F1D4" w:rsidR="000C12D0" w:rsidRPr="000C12D0" w:rsidRDefault="00ED365F" w:rsidP="000C12D0">
      <w:pPr>
        <w:spacing w:after="0"/>
        <w:jc w:val="both"/>
        <w:rPr>
          <w:rFonts w:ascii="Trebuchet MS" w:hAnsi="Trebuchet MS"/>
          <w:sz w:val="20"/>
        </w:rPr>
      </w:pPr>
      <w:r w:rsidRPr="000C12D0">
        <w:rPr>
          <w:rFonts w:ascii="Trebuchet MS" w:hAnsi="Trebuchet MS"/>
          <w:sz w:val="20"/>
        </w:rPr>
        <w:t xml:space="preserve">Emmanuel MOULIN, </w:t>
      </w:r>
      <w:r w:rsidR="000C12D0" w:rsidRPr="000C12D0">
        <w:rPr>
          <w:rFonts w:ascii="Trebuchet MS" w:hAnsi="Trebuchet MS"/>
          <w:sz w:val="20"/>
        </w:rPr>
        <w:tab/>
      </w:r>
      <w:r w:rsidR="000C12D0" w:rsidRPr="000C12D0">
        <w:rPr>
          <w:rFonts w:ascii="Trebuchet MS" w:hAnsi="Trebuchet MS"/>
          <w:sz w:val="20"/>
        </w:rPr>
        <w:tab/>
      </w:r>
      <w:r w:rsidR="000C12D0" w:rsidRPr="000C12D0">
        <w:rPr>
          <w:rFonts w:ascii="Trebuchet MS" w:hAnsi="Trebuchet MS"/>
          <w:sz w:val="20"/>
        </w:rPr>
        <w:tab/>
      </w:r>
      <w:r w:rsidR="000C12D0" w:rsidRPr="000C12D0">
        <w:rPr>
          <w:rFonts w:ascii="Trebuchet MS" w:hAnsi="Trebuchet MS"/>
          <w:sz w:val="20"/>
        </w:rPr>
        <w:tab/>
      </w:r>
      <w:r w:rsidR="000C12D0" w:rsidRPr="000C12D0">
        <w:rPr>
          <w:rFonts w:ascii="Trebuchet MS" w:hAnsi="Trebuchet MS"/>
          <w:sz w:val="20"/>
        </w:rPr>
        <w:tab/>
      </w:r>
      <w:r w:rsidR="000C12D0" w:rsidRPr="000C12D0">
        <w:rPr>
          <w:rFonts w:ascii="Trebuchet MS" w:hAnsi="Trebuchet MS"/>
          <w:sz w:val="20"/>
        </w:rPr>
        <w:tab/>
        <w:t>Pays d’Auray</w:t>
      </w:r>
    </w:p>
    <w:p w14:paraId="0967FC8C" w14:textId="77777777" w:rsidR="000C12D0" w:rsidRPr="000C12D0" w:rsidRDefault="00ED365F" w:rsidP="000C12D0">
      <w:pPr>
        <w:spacing w:after="0"/>
        <w:jc w:val="both"/>
        <w:rPr>
          <w:rFonts w:ascii="Trebuchet MS" w:hAnsi="Trebuchet MS"/>
          <w:sz w:val="20"/>
        </w:rPr>
      </w:pPr>
      <w:r w:rsidRPr="000C12D0">
        <w:rPr>
          <w:rFonts w:ascii="Trebuchet MS" w:hAnsi="Trebuchet MS"/>
          <w:sz w:val="20"/>
        </w:rPr>
        <w:t>Directeur adjoint du Pays d’Auray</w:t>
      </w:r>
      <w:r w:rsidR="000C12D0" w:rsidRPr="000C12D0">
        <w:rPr>
          <w:rFonts w:ascii="Trebuchet MS" w:hAnsi="Trebuchet MS"/>
          <w:sz w:val="20"/>
        </w:rPr>
        <w:tab/>
      </w:r>
      <w:r w:rsidR="000C12D0" w:rsidRPr="000C12D0">
        <w:rPr>
          <w:rFonts w:ascii="Trebuchet MS" w:hAnsi="Trebuchet MS"/>
          <w:sz w:val="20"/>
        </w:rPr>
        <w:tab/>
      </w:r>
      <w:r w:rsidR="000C12D0" w:rsidRPr="000C12D0">
        <w:rPr>
          <w:rFonts w:ascii="Trebuchet MS" w:hAnsi="Trebuchet MS"/>
          <w:sz w:val="20"/>
        </w:rPr>
        <w:tab/>
      </w:r>
      <w:r w:rsidR="000C12D0" w:rsidRPr="000C12D0">
        <w:rPr>
          <w:rFonts w:ascii="Trebuchet MS" w:hAnsi="Trebuchet MS"/>
          <w:sz w:val="20"/>
        </w:rPr>
        <w:tab/>
        <w:t>40 rue du Danemark - BP 20335</w:t>
      </w:r>
    </w:p>
    <w:p w14:paraId="629FB61A" w14:textId="39A8FDEA" w:rsidR="000C12D0" w:rsidRPr="0068295D" w:rsidRDefault="00FC36CC" w:rsidP="000C12D0">
      <w:pPr>
        <w:spacing w:after="0"/>
        <w:jc w:val="both"/>
        <w:rPr>
          <w:rStyle w:val="Lienhypertexte"/>
          <w:rFonts w:ascii="Trebuchet MS" w:hAnsi="Trebuchet MS"/>
          <w:b/>
          <w:color w:val="009DB3"/>
          <w:sz w:val="24"/>
          <w:u w:val="none"/>
          <w:lang w:val="en-US"/>
        </w:rPr>
      </w:pPr>
      <w:hyperlink r:id="rId10" w:history="1">
        <w:r w:rsidR="00ED365F" w:rsidRPr="0068295D">
          <w:rPr>
            <w:rStyle w:val="Lienhypertexte"/>
            <w:rFonts w:ascii="Trebuchet MS" w:hAnsi="Trebuchet MS"/>
            <w:sz w:val="20"/>
            <w:lang w:val="en-US"/>
          </w:rPr>
          <w:t>emmanuel.moulin@pays-auray.fr</w:t>
        </w:r>
      </w:hyperlink>
      <w:r w:rsidR="000C12D0" w:rsidRPr="0068295D">
        <w:rPr>
          <w:sz w:val="20"/>
          <w:lang w:val="en-US"/>
        </w:rPr>
        <w:tab/>
      </w:r>
      <w:r w:rsidR="000C12D0" w:rsidRPr="0068295D">
        <w:rPr>
          <w:sz w:val="20"/>
          <w:lang w:val="en-US"/>
        </w:rPr>
        <w:tab/>
      </w:r>
      <w:r w:rsidR="000C12D0" w:rsidRPr="0068295D">
        <w:rPr>
          <w:sz w:val="20"/>
          <w:lang w:val="en-US"/>
        </w:rPr>
        <w:tab/>
      </w:r>
      <w:r w:rsidR="000C12D0" w:rsidRPr="0068295D">
        <w:rPr>
          <w:sz w:val="20"/>
          <w:lang w:val="en-US"/>
        </w:rPr>
        <w:tab/>
      </w:r>
      <w:r w:rsidR="000C12D0" w:rsidRPr="0068295D">
        <w:rPr>
          <w:rFonts w:ascii="Trebuchet MS" w:hAnsi="Trebuchet MS"/>
          <w:sz w:val="20"/>
          <w:lang w:val="en-US"/>
        </w:rPr>
        <w:t>56 403 Auray Cedex</w:t>
      </w:r>
    </w:p>
    <w:p w14:paraId="184F6F18" w14:textId="77777777" w:rsidR="000C12D0" w:rsidRDefault="00ED365F" w:rsidP="000C12D0">
      <w:pPr>
        <w:spacing w:after="0"/>
        <w:jc w:val="both"/>
        <w:rPr>
          <w:rFonts w:ascii="Trebuchet MS" w:hAnsi="Trebuchet MS"/>
          <w:sz w:val="20"/>
        </w:rPr>
      </w:pPr>
      <w:r w:rsidRPr="000C12D0">
        <w:rPr>
          <w:rFonts w:ascii="Trebuchet MS" w:hAnsi="Trebuchet MS"/>
          <w:sz w:val="20"/>
        </w:rPr>
        <w:t>02.97.56.41.74</w:t>
      </w:r>
    </w:p>
    <w:p w14:paraId="69849CB8" w14:textId="77777777" w:rsidR="000C12D0" w:rsidRDefault="000C12D0" w:rsidP="000C12D0">
      <w:pPr>
        <w:spacing w:after="0"/>
        <w:jc w:val="both"/>
        <w:rPr>
          <w:rFonts w:ascii="Trebuchet MS" w:hAnsi="Trebuchet MS"/>
          <w:sz w:val="20"/>
        </w:rPr>
      </w:pPr>
    </w:p>
    <w:p w14:paraId="32E5AAFE" w14:textId="77777777" w:rsidR="000C12D0" w:rsidRDefault="000C12D0" w:rsidP="000C12D0">
      <w:pPr>
        <w:spacing w:after="0"/>
        <w:jc w:val="both"/>
        <w:rPr>
          <w:rFonts w:ascii="Trebuchet MS" w:hAnsi="Trebuchet MS"/>
          <w:sz w:val="20"/>
        </w:rPr>
      </w:pPr>
    </w:p>
    <w:p w14:paraId="4968BEF5" w14:textId="77777777" w:rsidR="000C12D0" w:rsidRDefault="000C12D0" w:rsidP="000C12D0">
      <w:pPr>
        <w:spacing w:after="0"/>
        <w:jc w:val="both"/>
        <w:rPr>
          <w:rFonts w:ascii="Trebuchet MS" w:hAnsi="Trebuchet MS"/>
          <w:sz w:val="20"/>
        </w:rPr>
      </w:pPr>
    </w:p>
    <w:p w14:paraId="4D27A870" w14:textId="0094F1D3" w:rsidR="00ED365F" w:rsidRPr="000C12D0" w:rsidRDefault="000C12D0" w:rsidP="00B924F1">
      <w:pPr>
        <w:spacing w:after="120"/>
        <w:jc w:val="both"/>
        <w:rPr>
          <w:rFonts w:ascii="Trebuchet MS" w:hAnsi="Trebuchet MS"/>
        </w:rPr>
      </w:pPr>
      <w:r w:rsidRPr="00ED365F">
        <w:rPr>
          <w:rFonts w:ascii="Trebuchet MS" w:hAnsi="Trebuchet MS"/>
          <w:i/>
          <w:noProof/>
          <w:sz w:val="20"/>
          <w:lang w:eastAsia="fr-FR"/>
        </w:rPr>
        <w:drawing>
          <wp:anchor distT="0" distB="0" distL="114300" distR="114300" simplePos="0" relativeHeight="251663360" behindDoc="0" locked="0" layoutInCell="1" allowOverlap="1" wp14:anchorId="435984AD" wp14:editId="26553163">
            <wp:simplePos x="0" y="0"/>
            <wp:positionH relativeFrom="column">
              <wp:posOffset>-4445</wp:posOffset>
            </wp:positionH>
            <wp:positionV relativeFrom="paragraph">
              <wp:posOffset>63500</wp:posOffset>
            </wp:positionV>
            <wp:extent cx="1411605" cy="99060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urope_sengage_FEDER_RV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1605" cy="990600"/>
                    </a:xfrm>
                    <a:prstGeom prst="rect">
                      <a:avLst/>
                    </a:prstGeom>
                  </pic:spPr>
                </pic:pic>
              </a:graphicData>
            </a:graphic>
            <wp14:sizeRelH relativeFrom="margin">
              <wp14:pctWidth>0</wp14:pctWidth>
            </wp14:sizeRelH>
            <wp14:sizeRelV relativeFrom="margin">
              <wp14:pctHeight>0</wp14:pctHeight>
            </wp14:sizeRelV>
          </wp:anchor>
        </w:drawing>
      </w:r>
      <w:r w:rsidR="00ED365F" w:rsidRPr="00ED365F">
        <w:rPr>
          <w:rFonts w:ascii="Trebuchet MS" w:hAnsi="Trebuchet MS"/>
          <w:i/>
          <w:sz w:val="20"/>
        </w:rPr>
        <w:t>Les fonds mobilisés sur cet appel à projets territorial proviennent de l’Union européenne</w:t>
      </w:r>
      <w:r w:rsidR="00ED365F">
        <w:rPr>
          <w:rFonts w:ascii="Trebuchet MS" w:hAnsi="Trebuchet MS"/>
          <w:i/>
          <w:sz w:val="20"/>
        </w:rPr>
        <w:t>, dans le cadre de l’Investissement Territorial Intégré du Fonds Européen de Développement de Régional</w:t>
      </w:r>
      <w:r w:rsidR="00ED365F" w:rsidRPr="00ED365F">
        <w:rPr>
          <w:rFonts w:ascii="Trebuchet MS" w:hAnsi="Trebuchet MS"/>
          <w:i/>
          <w:sz w:val="20"/>
        </w:rPr>
        <w:t>.</w:t>
      </w:r>
      <w:r w:rsidR="00400D23">
        <w:rPr>
          <w:rFonts w:ascii="Trebuchet MS" w:hAnsi="Trebuchet MS"/>
          <w:i/>
          <w:sz w:val="20"/>
        </w:rPr>
        <w:t xml:space="preserve"> (Action 1.</w:t>
      </w:r>
      <w:r w:rsidR="001940CD">
        <w:rPr>
          <w:rFonts w:ascii="Trebuchet MS" w:hAnsi="Trebuchet MS"/>
          <w:i/>
          <w:sz w:val="20"/>
        </w:rPr>
        <w:t>2.1</w:t>
      </w:r>
      <w:r w:rsidR="00400D23">
        <w:rPr>
          <w:rFonts w:ascii="Trebuchet MS" w:hAnsi="Trebuchet MS"/>
          <w:i/>
          <w:sz w:val="20"/>
        </w:rPr>
        <w:t xml:space="preserve"> du FEDER </w:t>
      </w:r>
      <w:r w:rsidR="00B924F1">
        <w:rPr>
          <w:rFonts w:ascii="Trebuchet MS" w:hAnsi="Trebuchet MS"/>
          <w:i/>
          <w:sz w:val="20"/>
        </w:rPr>
        <w:t>« </w:t>
      </w:r>
      <w:r w:rsidR="001940CD">
        <w:rPr>
          <w:rFonts w:ascii="Trebuchet MS" w:hAnsi="Trebuchet MS"/>
          <w:i/>
          <w:sz w:val="20"/>
        </w:rPr>
        <w:t>Favoriser le développement des pratiques et culture numériques</w:t>
      </w:r>
      <w:r w:rsidR="00B924F1">
        <w:rPr>
          <w:rFonts w:ascii="Trebuchet MS" w:hAnsi="Trebuchet MS"/>
          <w:i/>
          <w:sz w:val="20"/>
        </w:rPr>
        <w:t> »</w:t>
      </w:r>
      <w:r w:rsidR="00400D23">
        <w:rPr>
          <w:rFonts w:ascii="Trebuchet MS" w:hAnsi="Trebuchet MS"/>
          <w:i/>
          <w:sz w:val="20"/>
        </w:rPr>
        <w:t>).</w:t>
      </w:r>
    </w:p>
    <w:p w14:paraId="271DD6D9" w14:textId="28B52A22" w:rsidR="001940CD" w:rsidRPr="002B4B4D" w:rsidRDefault="00ED365F" w:rsidP="002B4B4D">
      <w:pPr>
        <w:jc w:val="both"/>
        <w:rPr>
          <w:rFonts w:ascii="Trebuchet MS" w:hAnsi="Trebuchet MS"/>
          <w:i/>
          <w:sz w:val="20"/>
        </w:rPr>
      </w:pPr>
      <w:r w:rsidRPr="00ED365F">
        <w:rPr>
          <w:rFonts w:ascii="Trebuchet MS" w:hAnsi="Trebuchet MS"/>
          <w:i/>
          <w:sz w:val="20"/>
        </w:rPr>
        <w:t xml:space="preserve">Le bénéficiaire s’engage à respecter les règles liées à </w:t>
      </w:r>
      <w:r>
        <w:rPr>
          <w:rFonts w:ascii="Trebuchet MS" w:hAnsi="Trebuchet MS"/>
          <w:i/>
          <w:sz w:val="20"/>
        </w:rPr>
        <w:t>la mobilisation de ces financements.</w:t>
      </w:r>
    </w:p>
    <w:p w14:paraId="79757EC9" w14:textId="72F11E21" w:rsidR="002A1D71" w:rsidRPr="008A394C" w:rsidRDefault="002A1D71" w:rsidP="002A1D71">
      <w:pPr>
        <w:shd w:val="clear" w:color="auto" w:fill="009DB3"/>
        <w:autoSpaceDE w:val="0"/>
        <w:autoSpaceDN w:val="0"/>
        <w:adjustRightInd w:val="0"/>
        <w:spacing w:after="0" w:line="288" w:lineRule="auto"/>
        <w:ind w:right="113"/>
        <w:jc w:val="center"/>
        <w:textAlignment w:val="center"/>
        <w:rPr>
          <w:rFonts w:ascii="Trebuchet MS" w:hAnsi="Trebuchet MS" w:cs="Calibri"/>
          <w:b/>
          <w:caps/>
          <w:color w:val="FFFFFF"/>
          <w:sz w:val="28"/>
          <w:lang w:eastAsia="fr-FR"/>
        </w:rPr>
      </w:pPr>
      <w:r w:rsidRPr="008A394C">
        <w:rPr>
          <w:rFonts w:ascii="Trebuchet MS" w:hAnsi="Trebuchet MS" w:cs="Calibri"/>
          <w:b/>
          <w:caps/>
          <w:color w:val="FFFFFF"/>
          <w:sz w:val="28"/>
          <w:lang w:eastAsia="fr-FR"/>
        </w:rPr>
        <w:lastRenderedPageBreak/>
        <w:t>ANNEXE – FICHE DESCRIPTIVE</w:t>
      </w:r>
    </w:p>
    <w:p w14:paraId="2B8DEF1D" w14:textId="77777777" w:rsidR="0015177B" w:rsidRDefault="0015177B" w:rsidP="0015177B">
      <w:pPr>
        <w:autoSpaceDE w:val="0"/>
        <w:autoSpaceDN w:val="0"/>
        <w:adjustRightInd w:val="0"/>
        <w:spacing w:after="0" w:line="288" w:lineRule="auto"/>
        <w:jc w:val="both"/>
        <w:textAlignment w:val="center"/>
        <w:rPr>
          <w:rFonts w:ascii="Trebuchet MS" w:hAnsi="Trebuchet MS" w:cs="Calibri"/>
          <w:b/>
          <w:i/>
          <w:iCs/>
          <w:color w:val="009DB3"/>
          <w:lang w:eastAsia="fr-FR"/>
        </w:rPr>
      </w:pPr>
    </w:p>
    <w:p w14:paraId="7F1AFC61" w14:textId="77777777" w:rsidR="002A1D71" w:rsidRPr="008A394C" w:rsidRDefault="002A1D71" w:rsidP="002A1D71">
      <w:pPr>
        <w:autoSpaceDE w:val="0"/>
        <w:autoSpaceDN w:val="0"/>
        <w:adjustRightInd w:val="0"/>
        <w:spacing w:before="120" w:after="0" w:line="288" w:lineRule="auto"/>
        <w:jc w:val="both"/>
        <w:textAlignment w:val="center"/>
        <w:rPr>
          <w:rFonts w:ascii="Trebuchet MS" w:hAnsi="Trebuchet MS" w:cs="Calibri"/>
          <w:b/>
          <w:i/>
          <w:iCs/>
          <w:color w:val="009DB3"/>
          <w:sz w:val="24"/>
          <w:lang w:eastAsia="fr-FR"/>
        </w:rPr>
      </w:pPr>
      <w:r w:rsidRPr="008A394C">
        <w:rPr>
          <w:rFonts w:ascii="Trebuchet MS" w:hAnsi="Trebuchet MS" w:cs="Calibri"/>
          <w:b/>
          <w:i/>
          <w:iCs/>
          <w:color w:val="009DB3"/>
          <w:sz w:val="24"/>
          <w:lang w:eastAsia="fr-FR"/>
        </w:rPr>
        <w:t>Identification du demandeur</w:t>
      </w:r>
    </w:p>
    <w:p w14:paraId="49511511" w14:textId="77777777" w:rsidR="002A1D71"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Nom de la structure</w:t>
      </w:r>
      <w:r w:rsidR="0015177B">
        <w:rPr>
          <w:rFonts w:ascii="Trebuchet MS" w:hAnsi="Trebuchet MS" w:cs="Calibri"/>
          <w:color w:val="000000"/>
          <w:lang w:eastAsia="fr-FR"/>
        </w:rPr>
        <w:t> :</w:t>
      </w:r>
      <w:r w:rsidRPr="0083200F">
        <w:rPr>
          <w:rFonts w:ascii="Trebuchet MS" w:hAnsi="Trebuchet MS" w:cs="Calibri"/>
          <w:color w:val="000000"/>
          <w:lang w:eastAsia="fr-FR"/>
        </w:rPr>
        <w:tab/>
      </w:r>
    </w:p>
    <w:p w14:paraId="46A20285" w14:textId="77777777" w:rsidR="0015177B" w:rsidRPr="0083200F" w:rsidRDefault="0015177B" w:rsidP="0015177B">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Pr>
          <w:rFonts w:ascii="Trebuchet MS" w:hAnsi="Trebuchet MS" w:cs="Calibri"/>
          <w:color w:val="000000"/>
          <w:lang w:eastAsia="fr-FR"/>
        </w:rPr>
        <w:t>Statut de la structure :</w:t>
      </w:r>
      <w:r w:rsidRPr="0083200F">
        <w:rPr>
          <w:rFonts w:ascii="Trebuchet MS" w:hAnsi="Trebuchet MS" w:cs="Calibri"/>
          <w:color w:val="000000"/>
          <w:lang w:eastAsia="fr-FR"/>
        </w:rPr>
        <w:tab/>
      </w:r>
    </w:p>
    <w:p w14:paraId="50477DE2" w14:textId="77777777" w:rsidR="002A1D71" w:rsidRDefault="002A1D71" w:rsidP="002A1D71">
      <w:pPr>
        <w:autoSpaceDE w:val="0"/>
        <w:autoSpaceDN w:val="0"/>
        <w:adjustRightInd w:val="0"/>
        <w:spacing w:after="0" w:line="288" w:lineRule="auto"/>
        <w:jc w:val="both"/>
        <w:textAlignment w:val="center"/>
        <w:rPr>
          <w:rFonts w:ascii="Trebuchet MS" w:hAnsi="Trebuchet MS" w:cs="Calibri"/>
          <w:b/>
          <w:i/>
          <w:iCs/>
          <w:color w:val="009DB3"/>
          <w:lang w:eastAsia="fr-FR"/>
        </w:rPr>
      </w:pPr>
    </w:p>
    <w:p w14:paraId="61B53193" w14:textId="77777777" w:rsidR="002A1D71" w:rsidRPr="008A394C" w:rsidRDefault="002A1D71" w:rsidP="002A1D71">
      <w:pPr>
        <w:autoSpaceDE w:val="0"/>
        <w:autoSpaceDN w:val="0"/>
        <w:adjustRightInd w:val="0"/>
        <w:spacing w:before="120" w:after="0" w:line="288" w:lineRule="auto"/>
        <w:jc w:val="both"/>
        <w:textAlignment w:val="center"/>
        <w:rPr>
          <w:rFonts w:ascii="Trebuchet MS" w:hAnsi="Trebuchet MS" w:cs="Calibri"/>
          <w:b/>
          <w:i/>
          <w:iCs/>
          <w:color w:val="009DB3"/>
          <w:sz w:val="24"/>
          <w:lang w:eastAsia="fr-FR"/>
        </w:rPr>
      </w:pPr>
      <w:r w:rsidRPr="008A394C">
        <w:rPr>
          <w:rFonts w:ascii="Trebuchet MS" w:hAnsi="Trebuchet MS" w:cs="Calibri"/>
          <w:b/>
          <w:i/>
          <w:iCs/>
          <w:color w:val="009DB3"/>
          <w:sz w:val="24"/>
          <w:lang w:eastAsia="fr-FR"/>
        </w:rPr>
        <w:t>Représentant</w:t>
      </w:r>
      <w:r w:rsidR="0015177B" w:rsidRPr="008A394C">
        <w:rPr>
          <w:rFonts w:ascii="Trebuchet MS" w:hAnsi="Trebuchet MS" w:cs="Calibri"/>
          <w:b/>
          <w:i/>
          <w:iCs/>
          <w:color w:val="009DB3"/>
          <w:sz w:val="24"/>
          <w:lang w:eastAsia="fr-FR"/>
        </w:rPr>
        <w:t xml:space="preserve"> technique</w:t>
      </w:r>
      <w:r w:rsidRPr="008A394C">
        <w:rPr>
          <w:rFonts w:ascii="Trebuchet MS" w:hAnsi="Trebuchet MS" w:cs="Calibri"/>
          <w:b/>
          <w:i/>
          <w:iCs/>
          <w:color w:val="009DB3"/>
          <w:sz w:val="24"/>
          <w:lang w:eastAsia="fr-FR"/>
        </w:rPr>
        <w:t xml:space="preserve"> de la structure demandeuse</w:t>
      </w:r>
    </w:p>
    <w:p w14:paraId="7F3BB282" w14:textId="77777777" w:rsidR="002A1D71" w:rsidRPr="0083200F"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Nom</w:t>
      </w:r>
      <w:r w:rsidR="0015177B">
        <w:rPr>
          <w:rFonts w:ascii="Trebuchet MS" w:hAnsi="Trebuchet MS" w:cs="Calibri"/>
          <w:color w:val="000000"/>
          <w:lang w:eastAsia="fr-FR"/>
        </w:rPr>
        <w:t> :</w:t>
      </w:r>
      <w:r w:rsidRPr="0083200F">
        <w:rPr>
          <w:rFonts w:ascii="Trebuchet MS" w:hAnsi="Trebuchet MS" w:cs="Calibri"/>
          <w:color w:val="000000"/>
          <w:lang w:eastAsia="fr-FR"/>
        </w:rPr>
        <w:tab/>
      </w:r>
    </w:p>
    <w:p w14:paraId="303C2AD3" w14:textId="77777777" w:rsidR="002A1D71" w:rsidRPr="0083200F"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Prénom</w:t>
      </w:r>
      <w:r w:rsidR="0015177B">
        <w:rPr>
          <w:rFonts w:ascii="Trebuchet MS" w:hAnsi="Trebuchet MS" w:cs="Calibri"/>
          <w:color w:val="000000"/>
          <w:lang w:eastAsia="fr-FR"/>
        </w:rPr>
        <w:t> :</w:t>
      </w:r>
      <w:r w:rsidRPr="0083200F">
        <w:rPr>
          <w:rFonts w:ascii="Trebuchet MS" w:hAnsi="Trebuchet MS" w:cs="Calibri"/>
          <w:color w:val="000000"/>
          <w:lang w:eastAsia="fr-FR"/>
        </w:rPr>
        <w:tab/>
      </w:r>
    </w:p>
    <w:p w14:paraId="0F43B566" w14:textId="77777777" w:rsidR="002A1D71" w:rsidRPr="0083200F"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Fonction</w:t>
      </w:r>
      <w:r w:rsidR="0015177B">
        <w:rPr>
          <w:rFonts w:ascii="Trebuchet MS" w:hAnsi="Trebuchet MS" w:cs="Calibri"/>
          <w:color w:val="000000"/>
          <w:lang w:eastAsia="fr-FR"/>
        </w:rPr>
        <w:t> :</w:t>
      </w:r>
      <w:r w:rsidRPr="0083200F">
        <w:rPr>
          <w:rFonts w:ascii="Trebuchet MS" w:hAnsi="Trebuchet MS" w:cs="Calibri"/>
          <w:color w:val="000000"/>
          <w:lang w:eastAsia="fr-FR"/>
        </w:rPr>
        <w:tab/>
      </w:r>
    </w:p>
    <w:p w14:paraId="3392CE3E" w14:textId="77777777" w:rsidR="002A1D71" w:rsidRPr="0083200F" w:rsidRDefault="002A1D71" w:rsidP="002A1D71">
      <w:pPr>
        <w:tabs>
          <w:tab w:val="right" w:leader="dot" w:pos="794"/>
          <w:tab w:val="right" w:leader="dot" w:pos="1191"/>
          <w:tab w:val="right" w:leader="dot" w:pos="1587"/>
          <w:tab w:val="right" w:leader="dot" w:pos="1984"/>
          <w:tab w:val="right" w:leader="dot" w:pos="2381"/>
          <w:tab w:val="center" w:pos="3969"/>
          <w:tab w:val="right" w:leader="dot" w:pos="4592"/>
          <w:tab w:val="right" w:leader="dot" w:pos="4989"/>
          <w:tab w:val="right" w:leader="dot" w:pos="5386"/>
          <w:tab w:val="right" w:leader="dot" w:pos="5783"/>
          <w:tab w:val="right" w:leader="dot" w:pos="6180"/>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T</w:t>
      </w:r>
      <w:r>
        <w:rPr>
          <w:rFonts w:ascii="Trebuchet MS" w:hAnsi="Trebuchet MS" w:cs="Calibri"/>
          <w:color w:val="000000"/>
          <w:lang w:eastAsia="fr-FR"/>
        </w:rPr>
        <w:t>é</w:t>
      </w:r>
      <w:r w:rsidRPr="0083200F">
        <w:rPr>
          <w:rFonts w:ascii="Trebuchet MS" w:hAnsi="Trebuchet MS" w:cs="Calibri"/>
          <w:color w:val="000000"/>
          <w:lang w:eastAsia="fr-FR"/>
        </w:rPr>
        <w:t>l</w:t>
      </w:r>
      <w:r w:rsidR="0015177B">
        <w:rPr>
          <w:rFonts w:ascii="Trebuchet MS" w:hAnsi="Trebuchet MS" w:cs="Calibri"/>
          <w:color w:val="000000"/>
          <w:lang w:eastAsia="fr-FR"/>
        </w:rPr>
        <w:t> :</w:t>
      </w:r>
      <w:r w:rsidRPr="0083200F">
        <w:rPr>
          <w:rFonts w:ascii="Trebuchet MS" w:hAnsi="Trebuchet MS" w:cs="Calibri"/>
          <w:color w:val="000000"/>
          <w:lang w:eastAsia="fr-FR"/>
        </w:rPr>
        <w:t xml:space="preserve"> </w:t>
      </w:r>
      <w:r w:rsidRPr="0083200F">
        <w:rPr>
          <w:rFonts w:ascii="Trebuchet MS" w:hAnsi="Trebuchet MS" w:cs="Calibri"/>
          <w:color w:val="000000"/>
          <w:lang w:eastAsia="fr-FR"/>
        </w:rPr>
        <w:tab/>
      </w:r>
      <w:r w:rsidR="0015177B">
        <w:rPr>
          <w:rFonts w:ascii="Trebuchet MS" w:hAnsi="Trebuchet MS" w:cs="Calibri"/>
          <w:color w:val="000000"/>
          <w:lang w:eastAsia="fr-FR"/>
        </w:rPr>
        <w:t xml:space="preserve">... </w:t>
      </w:r>
      <w:r w:rsidRPr="0083200F">
        <w:rPr>
          <w:rFonts w:ascii="Trebuchet MS" w:hAnsi="Trebuchet MS" w:cs="Calibri"/>
          <w:color w:val="000000"/>
          <w:lang w:eastAsia="fr-FR"/>
        </w:rPr>
        <w:t>/</w:t>
      </w:r>
      <w:r w:rsidR="0015177B">
        <w:rPr>
          <w:rFonts w:ascii="Trebuchet MS" w:hAnsi="Trebuchet MS" w:cs="Calibri"/>
          <w:color w:val="000000"/>
          <w:lang w:eastAsia="fr-FR"/>
        </w:rPr>
        <w:t xml:space="preserve"> ... </w:t>
      </w:r>
      <w:r w:rsidR="0015177B" w:rsidRPr="0083200F">
        <w:rPr>
          <w:rFonts w:ascii="Trebuchet MS" w:hAnsi="Trebuchet MS" w:cs="Calibri"/>
          <w:color w:val="000000"/>
          <w:lang w:eastAsia="fr-FR"/>
        </w:rPr>
        <w:t>/</w:t>
      </w:r>
      <w:r w:rsidR="0015177B">
        <w:rPr>
          <w:rFonts w:ascii="Trebuchet MS" w:hAnsi="Trebuchet MS" w:cs="Calibri"/>
          <w:color w:val="000000"/>
          <w:lang w:eastAsia="fr-FR"/>
        </w:rPr>
        <w:t xml:space="preserve"> ... </w:t>
      </w:r>
      <w:r w:rsidR="0015177B" w:rsidRPr="0083200F">
        <w:rPr>
          <w:rFonts w:ascii="Trebuchet MS" w:hAnsi="Trebuchet MS" w:cs="Calibri"/>
          <w:color w:val="000000"/>
          <w:lang w:eastAsia="fr-FR"/>
        </w:rPr>
        <w:t>/</w:t>
      </w:r>
      <w:r w:rsidR="0015177B">
        <w:rPr>
          <w:rFonts w:ascii="Trebuchet MS" w:hAnsi="Trebuchet MS" w:cs="Calibri"/>
          <w:color w:val="000000"/>
          <w:lang w:eastAsia="fr-FR"/>
        </w:rPr>
        <w:t xml:space="preserve"> ... </w:t>
      </w:r>
      <w:r w:rsidR="0015177B" w:rsidRPr="0083200F">
        <w:rPr>
          <w:rFonts w:ascii="Trebuchet MS" w:hAnsi="Trebuchet MS" w:cs="Calibri"/>
          <w:color w:val="000000"/>
          <w:lang w:eastAsia="fr-FR"/>
        </w:rPr>
        <w:t>/</w:t>
      </w:r>
      <w:r w:rsidR="0015177B">
        <w:rPr>
          <w:rFonts w:ascii="Trebuchet MS" w:hAnsi="Trebuchet MS" w:cs="Calibri"/>
          <w:color w:val="000000"/>
          <w:lang w:eastAsia="fr-FR"/>
        </w:rPr>
        <w:t xml:space="preserve"> ... </w:t>
      </w:r>
      <w:r w:rsidR="0015177B" w:rsidRPr="0083200F">
        <w:rPr>
          <w:rFonts w:ascii="Trebuchet MS" w:hAnsi="Trebuchet MS" w:cs="Calibri"/>
          <w:color w:val="000000"/>
          <w:lang w:eastAsia="fr-FR"/>
        </w:rPr>
        <w:t>/</w:t>
      </w:r>
    </w:p>
    <w:p w14:paraId="21FEDF3E" w14:textId="77777777" w:rsidR="002A1D71" w:rsidRPr="0083200F" w:rsidRDefault="002A1D71" w:rsidP="0015177B">
      <w:pPr>
        <w:tabs>
          <w:tab w:val="right" w:leader="dot" w:pos="9072"/>
          <w:tab w:val="right" w:leader="dot" w:pos="10431"/>
        </w:tabs>
        <w:autoSpaceDE w:val="0"/>
        <w:autoSpaceDN w:val="0"/>
        <w:adjustRightInd w:val="0"/>
        <w:spacing w:after="0" w:line="288" w:lineRule="auto"/>
        <w:jc w:val="both"/>
        <w:textAlignment w:val="center"/>
        <w:rPr>
          <w:rFonts w:ascii="Trebuchet MS" w:hAnsi="Trebuchet MS" w:cs="Calibri"/>
          <w:b/>
          <w:i/>
          <w:iCs/>
          <w:color w:val="1F82B7"/>
          <w:lang w:eastAsia="fr-FR"/>
        </w:rPr>
      </w:pPr>
      <w:r w:rsidRPr="0083200F">
        <w:rPr>
          <w:rFonts w:ascii="Trebuchet MS" w:hAnsi="Trebuchet MS" w:cs="Calibri"/>
          <w:color w:val="000000"/>
          <w:lang w:eastAsia="fr-FR"/>
        </w:rPr>
        <w:t>Courriel</w:t>
      </w:r>
      <w:r>
        <w:rPr>
          <w:rFonts w:ascii="Trebuchet MS" w:hAnsi="Trebuchet MS" w:cs="Calibri"/>
          <w:color w:val="000000"/>
          <w:lang w:eastAsia="fr-FR"/>
        </w:rPr>
        <w:t xml:space="preserve"> : </w:t>
      </w:r>
      <w:r w:rsidRPr="0083200F">
        <w:rPr>
          <w:rFonts w:ascii="Trebuchet MS" w:hAnsi="Trebuchet MS" w:cs="Calibri"/>
          <w:color w:val="000000"/>
          <w:lang w:eastAsia="fr-FR"/>
        </w:rPr>
        <w:tab/>
      </w:r>
      <w:r>
        <w:rPr>
          <w:rFonts w:ascii="Trebuchet MS" w:hAnsi="Trebuchet MS" w:cs="Calibri"/>
          <w:color w:val="000000"/>
          <w:lang w:eastAsia="fr-FR"/>
        </w:rPr>
        <w:t>............</w:t>
      </w:r>
      <w:r w:rsidRPr="0083200F">
        <w:rPr>
          <w:rFonts w:ascii="Trebuchet MS" w:hAnsi="Trebuchet MS" w:cs="Calibri"/>
          <w:color w:val="000000"/>
          <w:lang w:eastAsia="fr-FR"/>
        </w:rPr>
        <w:tab/>
      </w:r>
    </w:p>
    <w:p w14:paraId="49C70246" w14:textId="77777777" w:rsidR="002A1D71" w:rsidRDefault="002A1D71" w:rsidP="0015177B">
      <w:pPr>
        <w:tabs>
          <w:tab w:val="center" w:pos="4536"/>
        </w:tabs>
        <w:autoSpaceDE w:val="0"/>
        <w:autoSpaceDN w:val="0"/>
        <w:adjustRightInd w:val="0"/>
        <w:spacing w:after="0" w:line="288" w:lineRule="auto"/>
        <w:jc w:val="both"/>
        <w:textAlignment w:val="center"/>
        <w:rPr>
          <w:rFonts w:ascii="Trebuchet MS" w:hAnsi="Trebuchet MS" w:cs="Calibri"/>
          <w:b/>
          <w:i/>
          <w:iCs/>
          <w:color w:val="009DB3"/>
          <w:lang w:eastAsia="fr-FR"/>
        </w:rPr>
      </w:pPr>
    </w:p>
    <w:p w14:paraId="72AF0C78" w14:textId="77777777" w:rsidR="002A1D71" w:rsidRPr="008A394C" w:rsidRDefault="002A1D71" w:rsidP="002A1D71">
      <w:pPr>
        <w:tabs>
          <w:tab w:val="center" w:pos="4536"/>
        </w:tabs>
        <w:autoSpaceDE w:val="0"/>
        <w:autoSpaceDN w:val="0"/>
        <w:adjustRightInd w:val="0"/>
        <w:spacing w:before="120" w:after="0" w:line="288" w:lineRule="auto"/>
        <w:jc w:val="both"/>
        <w:textAlignment w:val="center"/>
        <w:rPr>
          <w:rFonts w:ascii="Trebuchet MS" w:hAnsi="Trebuchet MS" w:cs="Calibri"/>
          <w:b/>
          <w:i/>
          <w:iCs/>
          <w:color w:val="009DB3"/>
          <w:sz w:val="24"/>
          <w:lang w:eastAsia="fr-FR"/>
        </w:rPr>
      </w:pPr>
      <w:r w:rsidRPr="008A394C">
        <w:rPr>
          <w:rFonts w:ascii="Trebuchet MS" w:hAnsi="Trebuchet MS" w:cs="Calibri"/>
          <w:b/>
          <w:i/>
          <w:iCs/>
          <w:color w:val="009DB3"/>
          <w:sz w:val="24"/>
          <w:lang w:eastAsia="fr-FR"/>
        </w:rPr>
        <w:t>Descriptif du projet</w:t>
      </w:r>
      <w:r w:rsidRPr="008A394C">
        <w:rPr>
          <w:rFonts w:ascii="Trebuchet MS" w:hAnsi="Trebuchet MS" w:cs="Calibri"/>
          <w:b/>
          <w:i/>
          <w:iCs/>
          <w:color w:val="009DB3"/>
          <w:sz w:val="24"/>
          <w:lang w:eastAsia="fr-FR"/>
        </w:rPr>
        <w:tab/>
      </w:r>
    </w:p>
    <w:p w14:paraId="407E5E04" w14:textId="77777777" w:rsidR="002A1D71" w:rsidRPr="0083200F"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Pr>
          <w:rFonts w:ascii="Trebuchet MS" w:hAnsi="Trebuchet MS" w:cs="Calibri"/>
          <w:color w:val="000000"/>
          <w:lang w:eastAsia="fr-FR"/>
        </w:rPr>
        <w:t>Intitulé du projet</w:t>
      </w:r>
      <w:r w:rsidRPr="0083200F">
        <w:rPr>
          <w:rFonts w:ascii="Trebuchet MS" w:hAnsi="Trebuchet MS" w:cs="Calibri"/>
          <w:color w:val="000000"/>
          <w:lang w:eastAsia="fr-FR"/>
        </w:rPr>
        <w:tab/>
      </w:r>
    </w:p>
    <w:p w14:paraId="4AE99432" w14:textId="77777777" w:rsidR="002A1D71"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Localisation</w:t>
      </w:r>
      <w:r w:rsidRPr="0083200F">
        <w:rPr>
          <w:rFonts w:ascii="Trebuchet MS" w:hAnsi="Trebuchet MS" w:cs="Calibri"/>
          <w:color w:val="000000"/>
          <w:lang w:eastAsia="fr-FR"/>
        </w:rPr>
        <w:tab/>
      </w:r>
    </w:p>
    <w:p w14:paraId="7DE72CB5" w14:textId="77777777" w:rsidR="002A1D71" w:rsidRPr="0083200F"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 xml:space="preserve">En quoi consiste votre projet ? Que souhaitez-vous </w:t>
      </w:r>
      <w:r>
        <w:rPr>
          <w:rFonts w:ascii="Trebuchet MS" w:hAnsi="Trebuchet MS" w:cs="Calibri"/>
          <w:color w:val="000000"/>
          <w:lang w:eastAsia="fr-FR"/>
        </w:rPr>
        <w:t>mettre en œuvre</w:t>
      </w:r>
      <w:r w:rsidRPr="0083200F">
        <w:rPr>
          <w:rFonts w:ascii="Trebuchet MS" w:hAnsi="Trebuchet MS" w:cs="Calibri"/>
          <w:color w:val="000000"/>
          <w:lang w:eastAsia="fr-FR"/>
        </w:rPr>
        <w:t> ? Comment ?</w:t>
      </w:r>
      <w:r w:rsidRPr="0083200F">
        <w:rPr>
          <w:rFonts w:ascii="Trebuchet MS" w:hAnsi="Trebuchet MS" w:cs="Calibri"/>
          <w:color w:val="000000"/>
          <w:lang w:eastAsia="fr-FR"/>
        </w:rPr>
        <w:tab/>
      </w:r>
    </w:p>
    <w:p w14:paraId="28AB2732" w14:textId="77777777" w:rsidR="002A1D71" w:rsidRPr="0083200F"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ab/>
      </w:r>
    </w:p>
    <w:p w14:paraId="490B845A" w14:textId="77777777" w:rsidR="002A1D71" w:rsidRPr="0083200F"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ab/>
      </w:r>
    </w:p>
    <w:p w14:paraId="59E14CB5" w14:textId="77777777" w:rsidR="002A1D71" w:rsidRPr="0083200F"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ab/>
      </w:r>
    </w:p>
    <w:p w14:paraId="334897B1" w14:textId="77777777" w:rsidR="002A1D71" w:rsidRPr="0083200F"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ab/>
      </w:r>
    </w:p>
    <w:p w14:paraId="02F03646" w14:textId="77777777" w:rsidR="002A1D71" w:rsidRPr="0083200F"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ab/>
      </w:r>
    </w:p>
    <w:p w14:paraId="545ECE28" w14:textId="77777777" w:rsidR="002A1D71" w:rsidRPr="0083200F"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ab/>
      </w:r>
    </w:p>
    <w:p w14:paraId="5417AD3F" w14:textId="77777777" w:rsidR="002A1D71" w:rsidRPr="0083200F"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ab/>
      </w:r>
    </w:p>
    <w:p w14:paraId="2B5E3D21" w14:textId="77777777" w:rsidR="002A1D71" w:rsidRPr="0083200F"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ab/>
      </w:r>
    </w:p>
    <w:p w14:paraId="595BDC66" w14:textId="77777777" w:rsidR="002A1D71" w:rsidRPr="0083200F"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ab/>
      </w:r>
    </w:p>
    <w:p w14:paraId="342324D9" w14:textId="77777777" w:rsidR="002A1D71" w:rsidRPr="0083200F"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ab/>
      </w:r>
    </w:p>
    <w:p w14:paraId="434972F9" w14:textId="77777777" w:rsidR="002A1D71" w:rsidRPr="0083200F"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ab/>
      </w:r>
    </w:p>
    <w:p w14:paraId="73CC81A3" w14:textId="77777777" w:rsidR="002A1D71" w:rsidRPr="0083200F"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ab/>
      </w:r>
    </w:p>
    <w:p w14:paraId="0796397D" w14:textId="77777777" w:rsidR="002A1D71" w:rsidRPr="0083200F"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ab/>
      </w:r>
    </w:p>
    <w:p w14:paraId="292819D9" w14:textId="77777777" w:rsidR="002A1D71" w:rsidRPr="0083200F"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ab/>
      </w:r>
    </w:p>
    <w:p w14:paraId="02745E78" w14:textId="77777777" w:rsidR="002A1D71"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ab/>
      </w:r>
    </w:p>
    <w:p w14:paraId="4558E3C1" w14:textId="77777777" w:rsidR="0015177B" w:rsidRPr="0083200F" w:rsidRDefault="0015177B" w:rsidP="0015177B">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ab/>
      </w:r>
    </w:p>
    <w:p w14:paraId="7E264BDD" w14:textId="77777777" w:rsidR="0015177B" w:rsidRPr="0083200F" w:rsidRDefault="0015177B" w:rsidP="0015177B">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ab/>
      </w:r>
    </w:p>
    <w:p w14:paraId="1E394B95" w14:textId="77777777" w:rsidR="0015177B" w:rsidRPr="0083200F" w:rsidRDefault="0015177B" w:rsidP="0015177B">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ab/>
      </w:r>
    </w:p>
    <w:p w14:paraId="171554FE" w14:textId="77777777" w:rsidR="0015177B" w:rsidRPr="0083200F" w:rsidRDefault="0015177B" w:rsidP="0015177B">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ab/>
      </w:r>
    </w:p>
    <w:p w14:paraId="286A6127" w14:textId="77777777" w:rsidR="0015177B" w:rsidRPr="0083200F" w:rsidRDefault="0015177B" w:rsidP="0015177B">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ab/>
      </w:r>
    </w:p>
    <w:p w14:paraId="141DD695" w14:textId="77777777" w:rsidR="0015177B" w:rsidRDefault="0015177B" w:rsidP="0015177B">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ab/>
      </w:r>
    </w:p>
    <w:p w14:paraId="57BDDB8F" w14:textId="77777777" w:rsidR="0015177B" w:rsidRPr="0083200F" w:rsidRDefault="0015177B" w:rsidP="0015177B">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ab/>
      </w:r>
    </w:p>
    <w:p w14:paraId="299CD717" w14:textId="77777777" w:rsidR="0015177B" w:rsidRPr="0083200F" w:rsidRDefault="0015177B"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p>
    <w:p w14:paraId="00F4548B" w14:textId="77777777" w:rsidR="002A1D71" w:rsidRPr="008A394C" w:rsidRDefault="002A1D71" w:rsidP="002A1D71">
      <w:pPr>
        <w:tabs>
          <w:tab w:val="left" w:pos="3390"/>
        </w:tabs>
        <w:autoSpaceDE w:val="0"/>
        <w:autoSpaceDN w:val="0"/>
        <w:adjustRightInd w:val="0"/>
        <w:spacing w:before="120" w:after="0" w:line="288" w:lineRule="auto"/>
        <w:jc w:val="both"/>
        <w:textAlignment w:val="center"/>
        <w:rPr>
          <w:rFonts w:ascii="Trebuchet MS" w:hAnsi="Trebuchet MS" w:cs="Calibri"/>
          <w:i/>
          <w:iCs/>
          <w:color w:val="F19400"/>
          <w:sz w:val="24"/>
          <w:lang w:eastAsia="fr-FR"/>
        </w:rPr>
      </w:pPr>
      <w:r w:rsidRPr="008A394C">
        <w:rPr>
          <w:rFonts w:ascii="Trebuchet MS" w:hAnsi="Trebuchet MS" w:cs="Calibri"/>
          <w:b/>
          <w:i/>
          <w:iCs/>
          <w:color w:val="009DB3"/>
          <w:sz w:val="24"/>
          <w:lang w:eastAsia="fr-FR"/>
        </w:rPr>
        <w:t>Calendrier prévisionnel</w:t>
      </w:r>
      <w:r w:rsidRPr="008A394C">
        <w:rPr>
          <w:rFonts w:ascii="Trebuchet MS" w:hAnsi="Trebuchet MS" w:cs="Calibri"/>
          <w:b/>
          <w:i/>
          <w:iCs/>
          <w:color w:val="F19400"/>
          <w:sz w:val="24"/>
          <w:lang w:eastAsia="fr-FR"/>
        </w:rPr>
        <w:tab/>
      </w:r>
    </w:p>
    <w:p w14:paraId="385BFB0A" w14:textId="77777777" w:rsidR="002A1D71" w:rsidRPr="0083200F"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Début de l’opération</w:t>
      </w:r>
      <w:r>
        <w:rPr>
          <w:rFonts w:ascii="Trebuchet MS" w:hAnsi="Trebuchet MS" w:cs="Calibri"/>
          <w:color w:val="000000"/>
          <w:lang w:eastAsia="fr-FR"/>
        </w:rPr>
        <w:t xml:space="preserve"> (signature marché) :</w:t>
      </w:r>
      <w:r w:rsidRPr="0083200F">
        <w:rPr>
          <w:rFonts w:ascii="Trebuchet MS" w:hAnsi="Trebuchet MS" w:cs="Calibri"/>
          <w:color w:val="000000"/>
          <w:lang w:eastAsia="fr-FR"/>
        </w:rPr>
        <w:tab/>
      </w:r>
    </w:p>
    <w:p w14:paraId="3BBA7E5C" w14:textId="77777777" w:rsidR="002A1D71" w:rsidRPr="0083200F"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Fin de l’opération</w:t>
      </w:r>
      <w:r>
        <w:rPr>
          <w:rFonts w:ascii="Trebuchet MS" w:hAnsi="Trebuchet MS" w:cs="Calibri"/>
          <w:color w:val="000000"/>
          <w:lang w:eastAsia="fr-FR"/>
        </w:rPr>
        <w:t xml:space="preserve"> (date de livraison) :</w:t>
      </w:r>
      <w:r w:rsidRPr="0083200F">
        <w:rPr>
          <w:rFonts w:ascii="Trebuchet MS" w:hAnsi="Trebuchet MS" w:cs="Calibri"/>
          <w:color w:val="000000"/>
          <w:lang w:eastAsia="fr-FR"/>
        </w:rPr>
        <w:tab/>
      </w:r>
    </w:p>
    <w:p w14:paraId="7C8E588C" w14:textId="77777777" w:rsidR="002A1D71" w:rsidRPr="008A394C" w:rsidRDefault="002A1D71" w:rsidP="002A1D71">
      <w:pPr>
        <w:autoSpaceDE w:val="0"/>
        <w:autoSpaceDN w:val="0"/>
        <w:adjustRightInd w:val="0"/>
        <w:spacing w:before="120" w:after="0" w:line="288" w:lineRule="auto"/>
        <w:jc w:val="both"/>
        <w:textAlignment w:val="center"/>
        <w:rPr>
          <w:rFonts w:ascii="Trebuchet MS" w:hAnsi="Trebuchet MS" w:cs="Calibri"/>
          <w:color w:val="009DB3"/>
          <w:sz w:val="24"/>
          <w:lang w:eastAsia="fr-FR"/>
        </w:rPr>
      </w:pPr>
      <w:r w:rsidRPr="008A394C">
        <w:rPr>
          <w:rFonts w:ascii="Trebuchet MS" w:hAnsi="Trebuchet MS" w:cs="Calibri"/>
          <w:b/>
          <w:i/>
          <w:iCs/>
          <w:color w:val="009DB3"/>
          <w:sz w:val="24"/>
          <w:lang w:eastAsia="fr-FR"/>
        </w:rPr>
        <w:lastRenderedPageBreak/>
        <w:t>Indicateurs de performance</w:t>
      </w:r>
    </w:p>
    <w:p w14:paraId="7BE7FDD9" w14:textId="0675A586" w:rsidR="002A1D71" w:rsidRPr="0083200F"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Pr>
          <w:rFonts w:ascii="Trebuchet MS" w:hAnsi="Trebuchet MS" w:cs="Calibri"/>
          <w:color w:val="000000"/>
          <w:lang w:eastAsia="fr-FR"/>
        </w:rPr>
        <w:t xml:space="preserve">Quels indicateurs de </w:t>
      </w:r>
      <w:r w:rsidR="004544F7">
        <w:rPr>
          <w:rFonts w:ascii="Trebuchet MS" w:hAnsi="Trebuchet MS" w:cs="Calibri"/>
          <w:color w:val="000000"/>
          <w:lang w:eastAsia="fr-FR"/>
        </w:rPr>
        <w:t>résultats</w:t>
      </w:r>
      <w:r>
        <w:rPr>
          <w:rFonts w:ascii="Trebuchet MS" w:hAnsi="Trebuchet MS" w:cs="Calibri"/>
          <w:color w:val="000000"/>
          <w:lang w:eastAsia="fr-FR"/>
        </w:rPr>
        <w:t xml:space="preserve"> (qualitatifs et/ou quantitatifs)</w:t>
      </w:r>
      <w:r w:rsidRPr="0083200F">
        <w:rPr>
          <w:rFonts w:ascii="Trebuchet MS" w:hAnsi="Trebuchet MS" w:cs="Calibri"/>
          <w:color w:val="000000"/>
          <w:lang w:eastAsia="fr-FR"/>
        </w:rPr>
        <w:t> ?</w:t>
      </w:r>
      <w:r w:rsidRPr="0083200F">
        <w:rPr>
          <w:rFonts w:ascii="Trebuchet MS" w:hAnsi="Trebuchet MS" w:cs="Calibri"/>
          <w:color w:val="000000"/>
          <w:lang w:eastAsia="fr-FR"/>
        </w:rPr>
        <w:tab/>
      </w:r>
    </w:p>
    <w:p w14:paraId="0E026BF1" w14:textId="77777777" w:rsidR="002A1D71" w:rsidRPr="0083200F"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ab/>
      </w:r>
    </w:p>
    <w:p w14:paraId="0DF3A4A4" w14:textId="77777777" w:rsidR="002A1D71" w:rsidRPr="0083200F"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ab/>
      </w:r>
    </w:p>
    <w:p w14:paraId="56FFE1DF" w14:textId="77777777" w:rsidR="002A1D71" w:rsidRPr="0083200F"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ab/>
      </w:r>
    </w:p>
    <w:p w14:paraId="31890DFE" w14:textId="77777777" w:rsidR="002A1D71" w:rsidRPr="0083200F"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ab/>
      </w:r>
    </w:p>
    <w:p w14:paraId="71EA84EA" w14:textId="77777777" w:rsidR="002A1D71"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ab/>
      </w:r>
    </w:p>
    <w:p w14:paraId="4CF9F553" w14:textId="77777777" w:rsidR="0015177B" w:rsidRPr="0083200F" w:rsidRDefault="0015177B" w:rsidP="0015177B">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ab/>
      </w:r>
    </w:p>
    <w:p w14:paraId="2C4555C8" w14:textId="77777777" w:rsidR="0015177B" w:rsidRDefault="0015177B" w:rsidP="002A1D71">
      <w:pPr>
        <w:autoSpaceDE w:val="0"/>
        <w:autoSpaceDN w:val="0"/>
        <w:adjustRightInd w:val="0"/>
        <w:spacing w:before="120" w:after="0" w:line="288" w:lineRule="auto"/>
        <w:textAlignment w:val="center"/>
        <w:rPr>
          <w:rFonts w:ascii="Trebuchet MS" w:hAnsi="Trebuchet MS" w:cs="Calibri"/>
          <w:b/>
          <w:i/>
          <w:iCs/>
          <w:color w:val="009DB3"/>
          <w:lang w:eastAsia="fr-FR"/>
        </w:rPr>
      </w:pPr>
    </w:p>
    <w:p w14:paraId="7AF8B152" w14:textId="77777777" w:rsidR="002A1D71" w:rsidRPr="008A394C" w:rsidRDefault="002A1D71" w:rsidP="002A1D71">
      <w:pPr>
        <w:autoSpaceDE w:val="0"/>
        <w:autoSpaceDN w:val="0"/>
        <w:adjustRightInd w:val="0"/>
        <w:spacing w:before="120" w:after="0" w:line="288" w:lineRule="auto"/>
        <w:textAlignment w:val="center"/>
        <w:rPr>
          <w:rFonts w:ascii="Trebuchet MS" w:hAnsi="Trebuchet MS" w:cs="Calibri"/>
          <w:b/>
          <w:i/>
          <w:iCs/>
          <w:color w:val="009DB3"/>
          <w:sz w:val="24"/>
          <w:lang w:eastAsia="fr-FR"/>
        </w:rPr>
      </w:pPr>
      <w:r w:rsidRPr="008A394C">
        <w:rPr>
          <w:rFonts w:ascii="Trebuchet MS" w:hAnsi="Trebuchet MS" w:cs="Calibri"/>
          <w:b/>
          <w:i/>
          <w:iCs/>
          <w:color w:val="009DB3"/>
          <w:sz w:val="24"/>
          <w:lang w:eastAsia="fr-FR"/>
        </w:rPr>
        <w:t>Plan de financement prévisionnel</w:t>
      </w:r>
    </w:p>
    <w:p w14:paraId="31B7848F" w14:textId="77777777" w:rsidR="0015177B" w:rsidRPr="0083200F" w:rsidRDefault="0015177B" w:rsidP="0015177B">
      <w:pPr>
        <w:autoSpaceDE w:val="0"/>
        <w:autoSpaceDN w:val="0"/>
        <w:adjustRightInd w:val="0"/>
        <w:spacing w:after="0" w:line="288" w:lineRule="auto"/>
        <w:textAlignment w:val="center"/>
        <w:rPr>
          <w:rFonts w:ascii="Trebuchet MS" w:hAnsi="Trebuchet MS" w:cs="Calibri"/>
          <w:b/>
          <w:i/>
          <w:iCs/>
          <w:color w:val="009DB3"/>
          <w:lang w:eastAsia="fr-FR"/>
        </w:rPr>
      </w:pPr>
    </w:p>
    <w:tbl>
      <w:tblPr>
        <w:tblStyle w:val="TableauListe3-Accentuation51"/>
        <w:tblW w:w="5000" w:type="pct"/>
        <w:tblLayout w:type="fixed"/>
        <w:tblLook w:val="0000" w:firstRow="0" w:lastRow="0" w:firstColumn="0" w:lastColumn="0" w:noHBand="0" w:noVBand="0"/>
      </w:tblPr>
      <w:tblGrid>
        <w:gridCol w:w="3257"/>
        <w:gridCol w:w="1415"/>
        <w:gridCol w:w="2978"/>
        <w:gridCol w:w="1412"/>
      </w:tblGrid>
      <w:tr w:rsidR="002A1D71" w:rsidRPr="0083200F" w14:paraId="4A35D28A" w14:textId="77777777" w:rsidTr="0015177B">
        <w:trPr>
          <w:cnfStyle w:val="000000100000" w:firstRow="0" w:lastRow="0" w:firstColumn="0" w:lastColumn="0" w:oddVBand="0" w:evenVBand="0" w:oddHBand="1" w:evenHBand="0" w:firstRowFirstColumn="0" w:firstRowLastColumn="0" w:lastRowFirstColumn="0" w:lastRowLastColumn="0"/>
          <w:trHeight w:hRule="exact" w:val="340"/>
        </w:trPr>
        <w:tc>
          <w:tcPr>
            <w:cnfStyle w:val="000010000000" w:firstRow="0" w:lastRow="0" w:firstColumn="0" w:lastColumn="0" w:oddVBand="1" w:evenVBand="0" w:oddHBand="0" w:evenHBand="0" w:firstRowFirstColumn="0" w:firstRowLastColumn="0" w:lastRowFirstColumn="0" w:lastRowLastColumn="0"/>
            <w:tcW w:w="1797" w:type="pct"/>
          </w:tcPr>
          <w:p w14:paraId="68653FD5" w14:textId="77777777" w:rsidR="002A1D71" w:rsidRPr="0083200F" w:rsidRDefault="002A1D71" w:rsidP="001414E3">
            <w:pPr>
              <w:autoSpaceDE w:val="0"/>
              <w:autoSpaceDN w:val="0"/>
              <w:adjustRightInd w:val="0"/>
              <w:spacing w:line="288" w:lineRule="auto"/>
              <w:jc w:val="center"/>
              <w:textAlignment w:val="center"/>
              <w:rPr>
                <w:rFonts w:ascii="Trebuchet MS" w:hAnsi="Trebuchet MS"/>
                <w:color w:val="000000"/>
                <w:lang w:eastAsia="fr-FR"/>
              </w:rPr>
            </w:pPr>
            <w:r w:rsidRPr="0083200F">
              <w:rPr>
                <w:rFonts w:ascii="Trebuchet MS" w:hAnsi="Trebuchet MS" w:cs="Calibri"/>
                <w:b/>
                <w:bCs/>
                <w:color w:val="000000"/>
                <w:lang w:eastAsia="fr-FR"/>
              </w:rPr>
              <w:t>Nature des dépenses</w:t>
            </w:r>
          </w:p>
        </w:tc>
        <w:tc>
          <w:tcPr>
            <w:tcW w:w="781" w:type="pct"/>
          </w:tcPr>
          <w:p w14:paraId="0F4EBF13" w14:textId="77777777" w:rsidR="002A1D71" w:rsidRPr="0083200F" w:rsidRDefault="002A1D71" w:rsidP="001414E3">
            <w:pPr>
              <w:autoSpaceDE w:val="0"/>
              <w:autoSpaceDN w:val="0"/>
              <w:adjustRightInd w:val="0"/>
              <w:spacing w:line="288"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Trebuchet MS" w:hAnsi="Trebuchet MS"/>
                <w:color w:val="000000"/>
                <w:lang w:eastAsia="fr-FR"/>
              </w:rPr>
            </w:pPr>
            <w:r w:rsidRPr="0083200F">
              <w:rPr>
                <w:rFonts w:ascii="Trebuchet MS" w:hAnsi="Trebuchet MS" w:cs="Calibri"/>
                <w:b/>
                <w:bCs/>
                <w:color w:val="000000"/>
                <w:lang w:eastAsia="fr-FR"/>
              </w:rPr>
              <w:t>Montant HT</w:t>
            </w:r>
          </w:p>
        </w:tc>
        <w:tc>
          <w:tcPr>
            <w:cnfStyle w:val="000010000000" w:firstRow="0" w:lastRow="0" w:firstColumn="0" w:lastColumn="0" w:oddVBand="1" w:evenVBand="0" w:oddHBand="0" w:evenHBand="0" w:firstRowFirstColumn="0" w:firstRowLastColumn="0" w:lastRowFirstColumn="0" w:lastRowLastColumn="0"/>
            <w:tcW w:w="1643" w:type="pct"/>
          </w:tcPr>
          <w:p w14:paraId="5B04F692" w14:textId="77777777" w:rsidR="002A1D71" w:rsidRPr="0083200F" w:rsidRDefault="002A1D71" w:rsidP="001414E3">
            <w:pPr>
              <w:autoSpaceDE w:val="0"/>
              <w:autoSpaceDN w:val="0"/>
              <w:adjustRightInd w:val="0"/>
              <w:spacing w:line="288" w:lineRule="auto"/>
              <w:jc w:val="center"/>
              <w:textAlignment w:val="center"/>
              <w:rPr>
                <w:rFonts w:ascii="Trebuchet MS" w:hAnsi="Trebuchet MS"/>
                <w:color w:val="000000"/>
                <w:lang w:eastAsia="fr-FR"/>
              </w:rPr>
            </w:pPr>
            <w:r w:rsidRPr="002A1D71">
              <w:rPr>
                <w:rFonts w:ascii="Trebuchet MS" w:hAnsi="Trebuchet MS" w:cs="Calibri"/>
                <w:b/>
                <w:bCs/>
                <w:color w:val="000000"/>
                <w:lang w:eastAsia="fr-FR"/>
              </w:rPr>
              <w:t>Recettes</w:t>
            </w:r>
          </w:p>
        </w:tc>
        <w:tc>
          <w:tcPr>
            <w:tcW w:w="779" w:type="pct"/>
          </w:tcPr>
          <w:p w14:paraId="6874217E" w14:textId="77777777" w:rsidR="002A1D71" w:rsidRPr="002A1D71" w:rsidRDefault="002A1D71" w:rsidP="001414E3">
            <w:pPr>
              <w:autoSpaceDE w:val="0"/>
              <w:autoSpaceDN w:val="0"/>
              <w:adjustRightInd w:val="0"/>
              <w:spacing w:line="288"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Trebuchet MS" w:hAnsi="Trebuchet MS" w:cs="Calibri"/>
                <w:b/>
                <w:bCs/>
                <w:color w:val="000000"/>
                <w:lang w:eastAsia="fr-FR"/>
              </w:rPr>
            </w:pPr>
            <w:r>
              <w:rPr>
                <w:rFonts w:ascii="Trebuchet MS" w:hAnsi="Trebuchet MS" w:cs="Calibri"/>
                <w:b/>
                <w:bCs/>
                <w:color w:val="000000"/>
                <w:lang w:eastAsia="fr-FR"/>
              </w:rPr>
              <w:t>Montant</w:t>
            </w:r>
          </w:p>
        </w:tc>
      </w:tr>
      <w:tr w:rsidR="002A1D71" w:rsidRPr="0083200F" w14:paraId="369797FB" w14:textId="77777777" w:rsidTr="0015177B">
        <w:trPr>
          <w:trHeight w:hRule="exact" w:val="340"/>
        </w:trPr>
        <w:tc>
          <w:tcPr>
            <w:cnfStyle w:val="000010000000" w:firstRow="0" w:lastRow="0" w:firstColumn="0" w:lastColumn="0" w:oddVBand="1" w:evenVBand="0" w:oddHBand="0" w:evenHBand="0" w:firstRowFirstColumn="0" w:firstRowLastColumn="0" w:lastRowFirstColumn="0" w:lastRowLastColumn="0"/>
            <w:tcW w:w="1797" w:type="pct"/>
          </w:tcPr>
          <w:p w14:paraId="0DDAC3F7" w14:textId="77777777" w:rsidR="002A1D71" w:rsidRPr="0083200F" w:rsidRDefault="002A1D71" w:rsidP="002A1D71">
            <w:pPr>
              <w:autoSpaceDE w:val="0"/>
              <w:autoSpaceDN w:val="0"/>
              <w:adjustRightInd w:val="0"/>
              <w:rPr>
                <w:rFonts w:ascii="Trebuchet MS" w:hAnsi="Trebuchet MS"/>
                <w:lang w:eastAsia="fr-FR"/>
              </w:rPr>
            </w:pPr>
          </w:p>
        </w:tc>
        <w:tc>
          <w:tcPr>
            <w:tcW w:w="781" w:type="pct"/>
          </w:tcPr>
          <w:p w14:paraId="1C9C8751" w14:textId="77777777" w:rsidR="002A1D71" w:rsidRPr="0083200F" w:rsidRDefault="002A1D71" w:rsidP="002A1D71">
            <w:pPr>
              <w:autoSpaceDE w:val="0"/>
              <w:autoSpaceDN w:val="0"/>
              <w:adjustRightInd w:val="0"/>
              <w:spacing w:line="288" w:lineRule="auto"/>
              <w:jc w:val="right"/>
              <w:textAlignment w:val="center"/>
              <w:cnfStyle w:val="000000000000" w:firstRow="0" w:lastRow="0" w:firstColumn="0" w:lastColumn="0" w:oddVBand="0" w:evenVBand="0" w:oddHBand="0" w:evenHBand="0" w:firstRowFirstColumn="0" w:firstRowLastColumn="0" w:lastRowFirstColumn="0" w:lastRowLastColumn="0"/>
              <w:rPr>
                <w:rFonts w:ascii="Trebuchet MS" w:hAnsi="Trebuchet MS" w:cs="Calibri"/>
                <w:color w:val="000000"/>
                <w:lang w:eastAsia="fr-FR"/>
              </w:rPr>
            </w:pPr>
            <w:r w:rsidRPr="0083200F">
              <w:rPr>
                <w:rFonts w:ascii="Trebuchet MS" w:hAnsi="Trebuchet MS" w:cs="Calibri"/>
                <w:color w:val="000000"/>
                <w:lang w:eastAsia="fr-FR"/>
              </w:rPr>
              <w:t>€</w:t>
            </w:r>
          </w:p>
        </w:tc>
        <w:tc>
          <w:tcPr>
            <w:cnfStyle w:val="000010000000" w:firstRow="0" w:lastRow="0" w:firstColumn="0" w:lastColumn="0" w:oddVBand="1" w:evenVBand="0" w:oddHBand="0" w:evenHBand="0" w:firstRowFirstColumn="0" w:firstRowLastColumn="0" w:lastRowFirstColumn="0" w:lastRowLastColumn="0"/>
            <w:tcW w:w="1643" w:type="pct"/>
          </w:tcPr>
          <w:p w14:paraId="3BFFE4D3" w14:textId="77777777" w:rsidR="002A1D71" w:rsidRPr="0083200F" w:rsidRDefault="002A1D71" w:rsidP="002A1D71">
            <w:pPr>
              <w:autoSpaceDE w:val="0"/>
              <w:autoSpaceDN w:val="0"/>
              <w:adjustRightInd w:val="0"/>
              <w:spacing w:line="288" w:lineRule="auto"/>
              <w:jc w:val="right"/>
              <w:textAlignment w:val="center"/>
              <w:rPr>
                <w:rFonts w:ascii="Trebuchet MS" w:hAnsi="Trebuchet MS" w:cs="Calibri"/>
                <w:color w:val="000000"/>
                <w:lang w:eastAsia="fr-FR"/>
              </w:rPr>
            </w:pPr>
          </w:p>
        </w:tc>
        <w:tc>
          <w:tcPr>
            <w:tcW w:w="779" w:type="pct"/>
          </w:tcPr>
          <w:p w14:paraId="62FA478B" w14:textId="77777777" w:rsidR="002A1D71" w:rsidRPr="0083200F" w:rsidRDefault="002A1D71" w:rsidP="002A1D71">
            <w:pPr>
              <w:autoSpaceDE w:val="0"/>
              <w:autoSpaceDN w:val="0"/>
              <w:adjustRightInd w:val="0"/>
              <w:spacing w:line="288" w:lineRule="auto"/>
              <w:jc w:val="right"/>
              <w:textAlignment w:val="center"/>
              <w:cnfStyle w:val="000000000000" w:firstRow="0" w:lastRow="0" w:firstColumn="0" w:lastColumn="0" w:oddVBand="0" w:evenVBand="0" w:oddHBand="0" w:evenHBand="0" w:firstRowFirstColumn="0" w:firstRowLastColumn="0" w:lastRowFirstColumn="0" w:lastRowLastColumn="0"/>
              <w:rPr>
                <w:rFonts w:ascii="Trebuchet MS" w:hAnsi="Trebuchet MS" w:cs="Calibri"/>
                <w:color w:val="000000"/>
                <w:lang w:eastAsia="fr-FR"/>
              </w:rPr>
            </w:pPr>
            <w:r w:rsidRPr="0083200F">
              <w:rPr>
                <w:rFonts w:ascii="Trebuchet MS" w:hAnsi="Trebuchet MS" w:cs="Calibri"/>
                <w:color w:val="000000"/>
                <w:lang w:eastAsia="fr-FR"/>
              </w:rPr>
              <w:t>€</w:t>
            </w:r>
          </w:p>
        </w:tc>
      </w:tr>
      <w:tr w:rsidR="002A1D71" w:rsidRPr="0083200F" w14:paraId="7B170A01" w14:textId="77777777" w:rsidTr="0015177B">
        <w:trPr>
          <w:cnfStyle w:val="000000100000" w:firstRow="0" w:lastRow="0" w:firstColumn="0" w:lastColumn="0" w:oddVBand="0" w:evenVBand="0" w:oddHBand="1" w:evenHBand="0" w:firstRowFirstColumn="0" w:firstRowLastColumn="0" w:lastRowFirstColumn="0" w:lastRowLastColumn="0"/>
          <w:trHeight w:hRule="exact" w:val="340"/>
        </w:trPr>
        <w:tc>
          <w:tcPr>
            <w:cnfStyle w:val="000010000000" w:firstRow="0" w:lastRow="0" w:firstColumn="0" w:lastColumn="0" w:oddVBand="1" w:evenVBand="0" w:oddHBand="0" w:evenHBand="0" w:firstRowFirstColumn="0" w:firstRowLastColumn="0" w:lastRowFirstColumn="0" w:lastRowLastColumn="0"/>
            <w:tcW w:w="1797" w:type="pct"/>
          </w:tcPr>
          <w:p w14:paraId="70AE5504" w14:textId="77777777" w:rsidR="002A1D71" w:rsidRPr="0083200F" w:rsidRDefault="002A1D71" w:rsidP="002A1D71">
            <w:pPr>
              <w:autoSpaceDE w:val="0"/>
              <w:autoSpaceDN w:val="0"/>
              <w:adjustRightInd w:val="0"/>
              <w:rPr>
                <w:rFonts w:ascii="Trebuchet MS" w:hAnsi="Trebuchet MS"/>
                <w:lang w:eastAsia="fr-FR"/>
              </w:rPr>
            </w:pPr>
          </w:p>
        </w:tc>
        <w:tc>
          <w:tcPr>
            <w:tcW w:w="781" w:type="pct"/>
          </w:tcPr>
          <w:p w14:paraId="6B007CAD" w14:textId="77777777" w:rsidR="002A1D71" w:rsidRPr="0083200F" w:rsidRDefault="002A1D71" w:rsidP="002A1D71">
            <w:pPr>
              <w:autoSpaceDE w:val="0"/>
              <w:autoSpaceDN w:val="0"/>
              <w:adjustRightInd w:val="0"/>
              <w:spacing w:line="288" w:lineRule="auto"/>
              <w:jc w:val="right"/>
              <w:textAlignment w:val="center"/>
              <w:cnfStyle w:val="000000100000" w:firstRow="0" w:lastRow="0" w:firstColumn="0" w:lastColumn="0" w:oddVBand="0" w:evenVBand="0" w:oddHBand="1" w:evenHBand="0" w:firstRowFirstColumn="0" w:firstRowLastColumn="0" w:lastRowFirstColumn="0" w:lastRowLastColumn="0"/>
              <w:rPr>
                <w:rFonts w:ascii="Trebuchet MS" w:hAnsi="Trebuchet MS" w:cs="Calibri"/>
                <w:color w:val="000000"/>
                <w:lang w:eastAsia="fr-FR"/>
              </w:rPr>
            </w:pPr>
            <w:r w:rsidRPr="0083200F">
              <w:rPr>
                <w:rFonts w:ascii="Trebuchet MS" w:hAnsi="Trebuchet MS" w:cs="Calibri"/>
                <w:color w:val="000000"/>
                <w:lang w:eastAsia="fr-FR"/>
              </w:rPr>
              <w:t>€</w:t>
            </w:r>
          </w:p>
        </w:tc>
        <w:tc>
          <w:tcPr>
            <w:cnfStyle w:val="000010000000" w:firstRow="0" w:lastRow="0" w:firstColumn="0" w:lastColumn="0" w:oddVBand="1" w:evenVBand="0" w:oddHBand="0" w:evenHBand="0" w:firstRowFirstColumn="0" w:firstRowLastColumn="0" w:lastRowFirstColumn="0" w:lastRowLastColumn="0"/>
            <w:tcW w:w="1643" w:type="pct"/>
          </w:tcPr>
          <w:p w14:paraId="0CBBED5D" w14:textId="77777777" w:rsidR="002A1D71" w:rsidRPr="0083200F" w:rsidRDefault="002A1D71" w:rsidP="002A1D71">
            <w:pPr>
              <w:autoSpaceDE w:val="0"/>
              <w:autoSpaceDN w:val="0"/>
              <w:adjustRightInd w:val="0"/>
              <w:spacing w:line="288" w:lineRule="auto"/>
              <w:jc w:val="right"/>
              <w:textAlignment w:val="center"/>
              <w:rPr>
                <w:rFonts w:ascii="Trebuchet MS" w:hAnsi="Trebuchet MS" w:cs="Calibri"/>
                <w:color w:val="000000"/>
                <w:lang w:eastAsia="fr-FR"/>
              </w:rPr>
            </w:pPr>
          </w:p>
        </w:tc>
        <w:tc>
          <w:tcPr>
            <w:tcW w:w="779" w:type="pct"/>
          </w:tcPr>
          <w:p w14:paraId="208DCDA6" w14:textId="77777777" w:rsidR="002A1D71" w:rsidRPr="0083200F" w:rsidRDefault="002A1D71" w:rsidP="002A1D71">
            <w:pPr>
              <w:autoSpaceDE w:val="0"/>
              <w:autoSpaceDN w:val="0"/>
              <w:adjustRightInd w:val="0"/>
              <w:spacing w:line="288" w:lineRule="auto"/>
              <w:jc w:val="right"/>
              <w:textAlignment w:val="center"/>
              <w:cnfStyle w:val="000000100000" w:firstRow="0" w:lastRow="0" w:firstColumn="0" w:lastColumn="0" w:oddVBand="0" w:evenVBand="0" w:oddHBand="1" w:evenHBand="0" w:firstRowFirstColumn="0" w:firstRowLastColumn="0" w:lastRowFirstColumn="0" w:lastRowLastColumn="0"/>
              <w:rPr>
                <w:rFonts w:ascii="Trebuchet MS" w:hAnsi="Trebuchet MS" w:cs="Calibri"/>
                <w:color w:val="000000"/>
                <w:lang w:eastAsia="fr-FR"/>
              </w:rPr>
            </w:pPr>
            <w:r w:rsidRPr="0083200F">
              <w:rPr>
                <w:rFonts w:ascii="Trebuchet MS" w:hAnsi="Trebuchet MS" w:cs="Calibri"/>
                <w:color w:val="000000"/>
                <w:lang w:eastAsia="fr-FR"/>
              </w:rPr>
              <w:t>€</w:t>
            </w:r>
          </w:p>
        </w:tc>
      </w:tr>
      <w:tr w:rsidR="002A1D71" w:rsidRPr="0083200F" w14:paraId="438A5D36" w14:textId="77777777" w:rsidTr="0015177B">
        <w:trPr>
          <w:trHeight w:hRule="exact" w:val="340"/>
        </w:trPr>
        <w:tc>
          <w:tcPr>
            <w:cnfStyle w:val="000010000000" w:firstRow="0" w:lastRow="0" w:firstColumn="0" w:lastColumn="0" w:oddVBand="1" w:evenVBand="0" w:oddHBand="0" w:evenHBand="0" w:firstRowFirstColumn="0" w:firstRowLastColumn="0" w:lastRowFirstColumn="0" w:lastRowLastColumn="0"/>
            <w:tcW w:w="1797" w:type="pct"/>
          </w:tcPr>
          <w:p w14:paraId="3DE7CB1D" w14:textId="77777777" w:rsidR="002A1D71" w:rsidRPr="0083200F" w:rsidRDefault="002A1D71" w:rsidP="002A1D71">
            <w:pPr>
              <w:autoSpaceDE w:val="0"/>
              <w:autoSpaceDN w:val="0"/>
              <w:adjustRightInd w:val="0"/>
              <w:rPr>
                <w:rFonts w:ascii="Trebuchet MS" w:hAnsi="Trebuchet MS"/>
                <w:lang w:eastAsia="fr-FR"/>
              </w:rPr>
            </w:pPr>
          </w:p>
        </w:tc>
        <w:tc>
          <w:tcPr>
            <w:tcW w:w="781" w:type="pct"/>
          </w:tcPr>
          <w:p w14:paraId="0067F008" w14:textId="77777777" w:rsidR="002A1D71" w:rsidRPr="0083200F" w:rsidRDefault="002A1D71" w:rsidP="002A1D71">
            <w:pPr>
              <w:autoSpaceDE w:val="0"/>
              <w:autoSpaceDN w:val="0"/>
              <w:adjustRightInd w:val="0"/>
              <w:spacing w:line="288" w:lineRule="auto"/>
              <w:jc w:val="right"/>
              <w:textAlignment w:val="center"/>
              <w:cnfStyle w:val="000000000000" w:firstRow="0" w:lastRow="0" w:firstColumn="0" w:lastColumn="0" w:oddVBand="0" w:evenVBand="0" w:oddHBand="0" w:evenHBand="0" w:firstRowFirstColumn="0" w:firstRowLastColumn="0" w:lastRowFirstColumn="0" w:lastRowLastColumn="0"/>
              <w:rPr>
                <w:rFonts w:ascii="Trebuchet MS" w:hAnsi="Trebuchet MS" w:cs="Calibri"/>
                <w:color w:val="000000"/>
                <w:lang w:eastAsia="fr-FR"/>
              </w:rPr>
            </w:pPr>
            <w:r w:rsidRPr="0083200F">
              <w:rPr>
                <w:rFonts w:ascii="Trebuchet MS" w:hAnsi="Trebuchet MS" w:cs="Calibri"/>
                <w:color w:val="000000"/>
                <w:lang w:eastAsia="fr-FR"/>
              </w:rPr>
              <w:t>€</w:t>
            </w:r>
          </w:p>
        </w:tc>
        <w:tc>
          <w:tcPr>
            <w:cnfStyle w:val="000010000000" w:firstRow="0" w:lastRow="0" w:firstColumn="0" w:lastColumn="0" w:oddVBand="1" w:evenVBand="0" w:oddHBand="0" w:evenHBand="0" w:firstRowFirstColumn="0" w:firstRowLastColumn="0" w:lastRowFirstColumn="0" w:lastRowLastColumn="0"/>
            <w:tcW w:w="1643" w:type="pct"/>
          </w:tcPr>
          <w:p w14:paraId="2E7003E0" w14:textId="77777777" w:rsidR="002A1D71" w:rsidRPr="0083200F" w:rsidRDefault="002A1D71" w:rsidP="002A1D71">
            <w:pPr>
              <w:autoSpaceDE w:val="0"/>
              <w:autoSpaceDN w:val="0"/>
              <w:adjustRightInd w:val="0"/>
              <w:spacing w:line="288" w:lineRule="auto"/>
              <w:jc w:val="right"/>
              <w:textAlignment w:val="center"/>
              <w:rPr>
                <w:rFonts w:ascii="Trebuchet MS" w:hAnsi="Trebuchet MS" w:cs="Calibri"/>
                <w:color w:val="000000"/>
                <w:lang w:eastAsia="fr-FR"/>
              </w:rPr>
            </w:pPr>
          </w:p>
        </w:tc>
        <w:tc>
          <w:tcPr>
            <w:tcW w:w="779" w:type="pct"/>
          </w:tcPr>
          <w:p w14:paraId="1A517F39" w14:textId="77777777" w:rsidR="002A1D71" w:rsidRPr="0083200F" w:rsidRDefault="002A1D71" w:rsidP="002A1D71">
            <w:pPr>
              <w:autoSpaceDE w:val="0"/>
              <w:autoSpaceDN w:val="0"/>
              <w:adjustRightInd w:val="0"/>
              <w:spacing w:line="288" w:lineRule="auto"/>
              <w:jc w:val="right"/>
              <w:textAlignment w:val="center"/>
              <w:cnfStyle w:val="000000000000" w:firstRow="0" w:lastRow="0" w:firstColumn="0" w:lastColumn="0" w:oddVBand="0" w:evenVBand="0" w:oddHBand="0" w:evenHBand="0" w:firstRowFirstColumn="0" w:firstRowLastColumn="0" w:lastRowFirstColumn="0" w:lastRowLastColumn="0"/>
              <w:rPr>
                <w:rFonts w:ascii="Trebuchet MS" w:hAnsi="Trebuchet MS" w:cs="Calibri"/>
                <w:color w:val="000000"/>
                <w:lang w:eastAsia="fr-FR"/>
              </w:rPr>
            </w:pPr>
            <w:r w:rsidRPr="0083200F">
              <w:rPr>
                <w:rFonts w:ascii="Trebuchet MS" w:hAnsi="Trebuchet MS" w:cs="Calibri"/>
                <w:color w:val="000000"/>
                <w:lang w:eastAsia="fr-FR"/>
              </w:rPr>
              <w:t>€</w:t>
            </w:r>
          </w:p>
        </w:tc>
      </w:tr>
      <w:tr w:rsidR="002A1D71" w:rsidRPr="0083200F" w14:paraId="039C977B" w14:textId="77777777" w:rsidTr="0015177B">
        <w:trPr>
          <w:cnfStyle w:val="000000100000" w:firstRow="0" w:lastRow="0" w:firstColumn="0" w:lastColumn="0" w:oddVBand="0" w:evenVBand="0" w:oddHBand="1" w:evenHBand="0" w:firstRowFirstColumn="0" w:firstRowLastColumn="0" w:lastRowFirstColumn="0" w:lastRowLastColumn="0"/>
          <w:trHeight w:hRule="exact" w:val="340"/>
        </w:trPr>
        <w:tc>
          <w:tcPr>
            <w:cnfStyle w:val="000010000000" w:firstRow="0" w:lastRow="0" w:firstColumn="0" w:lastColumn="0" w:oddVBand="1" w:evenVBand="0" w:oddHBand="0" w:evenHBand="0" w:firstRowFirstColumn="0" w:firstRowLastColumn="0" w:lastRowFirstColumn="0" w:lastRowLastColumn="0"/>
            <w:tcW w:w="1797" w:type="pct"/>
          </w:tcPr>
          <w:p w14:paraId="2E26C09A" w14:textId="77777777" w:rsidR="002A1D71" w:rsidRPr="0083200F" w:rsidRDefault="002A1D71" w:rsidP="002A1D71">
            <w:pPr>
              <w:autoSpaceDE w:val="0"/>
              <w:autoSpaceDN w:val="0"/>
              <w:adjustRightInd w:val="0"/>
              <w:rPr>
                <w:rFonts w:ascii="Trebuchet MS" w:hAnsi="Trebuchet MS"/>
                <w:lang w:eastAsia="fr-FR"/>
              </w:rPr>
            </w:pPr>
          </w:p>
        </w:tc>
        <w:tc>
          <w:tcPr>
            <w:tcW w:w="781" w:type="pct"/>
          </w:tcPr>
          <w:p w14:paraId="1FB7A193" w14:textId="77777777" w:rsidR="002A1D71" w:rsidRPr="0083200F" w:rsidRDefault="002A1D71" w:rsidP="002A1D71">
            <w:pPr>
              <w:autoSpaceDE w:val="0"/>
              <w:autoSpaceDN w:val="0"/>
              <w:adjustRightInd w:val="0"/>
              <w:spacing w:line="288" w:lineRule="auto"/>
              <w:jc w:val="right"/>
              <w:textAlignment w:val="center"/>
              <w:cnfStyle w:val="000000100000" w:firstRow="0" w:lastRow="0" w:firstColumn="0" w:lastColumn="0" w:oddVBand="0" w:evenVBand="0" w:oddHBand="1" w:evenHBand="0" w:firstRowFirstColumn="0" w:firstRowLastColumn="0" w:lastRowFirstColumn="0" w:lastRowLastColumn="0"/>
              <w:rPr>
                <w:rFonts w:ascii="Trebuchet MS" w:hAnsi="Trebuchet MS" w:cs="Calibri"/>
                <w:color w:val="000000"/>
                <w:lang w:eastAsia="fr-FR"/>
              </w:rPr>
            </w:pPr>
            <w:r w:rsidRPr="0083200F">
              <w:rPr>
                <w:rFonts w:ascii="Trebuchet MS" w:hAnsi="Trebuchet MS" w:cs="Calibri"/>
                <w:color w:val="000000"/>
                <w:lang w:eastAsia="fr-FR"/>
              </w:rPr>
              <w:t>€</w:t>
            </w:r>
          </w:p>
        </w:tc>
        <w:tc>
          <w:tcPr>
            <w:cnfStyle w:val="000010000000" w:firstRow="0" w:lastRow="0" w:firstColumn="0" w:lastColumn="0" w:oddVBand="1" w:evenVBand="0" w:oddHBand="0" w:evenHBand="0" w:firstRowFirstColumn="0" w:firstRowLastColumn="0" w:lastRowFirstColumn="0" w:lastRowLastColumn="0"/>
            <w:tcW w:w="1643" w:type="pct"/>
          </w:tcPr>
          <w:p w14:paraId="62BE3EC5" w14:textId="77777777" w:rsidR="002A1D71" w:rsidRPr="0083200F" w:rsidRDefault="002A1D71" w:rsidP="002A1D71">
            <w:pPr>
              <w:autoSpaceDE w:val="0"/>
              <w:autoSpaceDN w:val="0"/>
              <w:adjustRightInd w:val="0"/>
              <w:spacing w:line="288" w:lineRule="auto"/>
              <w:jc w:val="right"/>
              <w:textAlignment w:val="center"/>
              <w:rPr>
                <w:rFonts w:ascii="Trebuchet MS" w:hAnsi="Trebuchet MS" w:cs="Calibri"/>
                <w:color w:val="000000"/>
                <w:lang w:eastAsia="fr-FR"/>
              </w:rPr>
            </w:pPr>
          </w:p>
        </w:tc>
        <w:tc>
          <w:tcPr>
            <w:tcW w:w="779" w:type="pct"/>
          </w:tcPr>
          <w:p w14:paraId="377AF883" w14:textId="77777777" w:rsidR="002A1D71" w:rsidRPr="0083200F" w:rsidRDefault="002A1D71" w:rsidP="002A1D71">
            <w:pPr>
              <w:autoSpaceDE w:val="0"/>
              <w:autoSpaceDN w:val="0"/>
              <w:adjustRightInd w:val="0"/>
              <w:spacing w:line="288" w:lineRule="auto"/>
              <w:jc w:val="right"/>
              <w:textAlignment w:val="center"/>
              <w:cnfStyle w:val="000000100000" w:firstRow="0" w:lastRow="0" w:firstColumn="0" w:lastColumn="0" w:oddVBand="0" w:evenVBand="0" w:oddHBand="1" w:evenHBand="0" w:firstRowFirstColumn="0" w:firstRowLastColumn="0" w:lastRowFirstColumn="0" w:lastRowLastColumn="0"/>
              <w:rPr>
                <w:rFonts w:ascii="Trebuchet MS" w:hAnsi="Trebuchet MS" w:cs="Calibri"/>
                <w:color w:val="000000"/>
                <w:lang w:eastAsia="fr-FR"/>
              </w:rPr>
            </w:pPr>
            <w:r w:rsidRPr="0083200F">
              <w:rPr>
                <w:rFonts w:ascii="Trebuchet MS" w:hAnsi="Trebuchet MS" w:cs="Calibri"/>
                <w:color w:val="000000"/>
                <w:lang w:eastAsia="fr-FR"/>
              </w:rPr>
              <w:t>€</w:t>
            </w:r>
          </w:p>
        </w:tc>
      </w:tr>
      <w:tr w:rsidR="002A1D71" w:rsidRPr="0083200F" w14:paraId="19EB56CB" w14:textId="77777777" w:rsidTr="0015177B">
        <w:trPr>
          <w:trHeight w:hRule="exact" w:val="340"/>
        </w:trPr>
        <w:tc>
          <w:tcPr>
            <w:cnfStyle w:val="000010000000" w:firstRow="0" w:lastRow="0" w:firstColumn="0" w:lastColumn="0" w:oddVBand="1" w:evenVBand="0" w:oddHBand="0" w:evenHBand="0" w:firstRowFirstColumn="0" w:firstRowLastColumn="0" w:lastRowFirstColumn="0" w:lastRowLastColumn="0"/>
            <w:tcW w:w="1797" w:type="pct"/>
          </w:tcPr>
          <w:p w14:paraId="296BEDA7" w14:textId="77777777" w:rsidR="002A1D71" w:rsidRPr="0083200F" w:rsidRDefault="002A1D71" w:rsidP="002A1D71">
            <w:pPr>
              <w:autoSpaceDE w:val="0"/>
              <w:autoSpaceDN w:val="0"/>
              <w:adjustRightInd w:val="0"/>
              <w:rPr>
                <w:rFonts w:ascii="Trebuchet MS" w:hAnsi="Trebuchet MS"/>
                <w:lang w:eastAsia="fr-FR"/>
              </w:rPr>
            </w:pPr>
          </w:p>
        </w:tc>
        <w:tc>
          <w:tcPr>
            <w:tcW w:w="781" w:type="pct"/>
          </w:tcPr>
          <w:p w14:paraId="2C88DA57" w14:textId="77777777" w:rsidR="002A1D71" w:rsidRPr="0083200F" w:rsidRDefault="002A1D71" w:rsidP="002A1D71">
            <w:pPr>
              <w:autoSpaceDE w:val="0"/>
              <w:autoSpaceDN w:val="0"/>
              <w:adjustRightInd w:val="0"/>
              <w:spacing w:line="288" w:lineRule="auto"/>
              <w:jc w:val="right"/>
              <w:textAlignment w:val="center"/>
              <w:cnfStyle w:val="000000000000" w:firstRow="0" w:lastRow="0" w:firstColumn="0" w:lastColumn="0" w:oddVBand="0" w:evenVBand="0" w:oddHBand="0" w:evenHBand="0" w:firstRowFirstColumn="0" w:firstRowLastColumn="0" w:lastRowFirstColumn="0" w:lastRowLastColumn="0"/>
              <w:rPr>
                <w:rFonts w:ascii="Trebuchet MS" w:hAnsi="Trebuchet MS" w:cs="Calibri"/>
                <w:color w:val="000000"/>
                <w:lang w:eastAsia="fr-FR"/>
              </w:rPr>
            </w:pPr>
            <w:r w:rsidRPr="0083200F">
              <w:rPr>
                <w:rFonts w:ascii="Trebuchet MS" w:hAnsi="Trebuchet MS" w:cs="Calibri"/>
                <w:color w:val="000000"/>
                <w:lang w:eastAsia="fr-FR"/>
              </w:rPr>
              <w:t>€</w:t>
            </w:r>
          </w:p>
        </w:tc>
        <w:tc>
          <w:tcPr>
            <w:cnfStyle w:val="000010000000" w:firstRow="0" w:lastRow="0" w:firstColumn="0" w:lastColumn="0" w:oddVBand="1" w:evenVBand="0" w:oddHBand="0" w:evenHBand="0" w:firstRowFirstColumn="0" w:firstRowLastColumn="0" w:lastRowFirstColumn="0" w:lastRowLastColumn="0"/>
            <w:tcW w:w="1643" w:type="pct"/>
          </w:tcPr>
          <w:p w14:paraId="192CF7B3" w14:textId="77777777" w:rsidR="002A1D71" w:rsidRPr="0083200F" w:rsidRDefault="002A1D71" w:rsidP="002A1D71">
            <w:pPr>
              <w:autoSpaceDE w:val="0"/>
              <w:autoSpaceDN w:val="0"/>
              <w:adjustRightInd w:val="0"/>
              <w:spacing w:line="288" w:lineRule="auto"/>
              <w:jc w:val="right"/>
              <w:textAlignment w:val="center"/>
              <w:rPr>
                <w:rFonts w:ascii="Trebuchet MS" w:hAnsi="Trebuchet MS" w:cs="Calibri"/>
                <w:color w:val="000000"/>
                <w:lang w:eastAsia="fr-FR"/>
              </w:rPr>
            </w:pPr>
          </w:p>
        </w:tc>
        <w:tc>
          <w:tcPr>
            <w:tcW w:w="779" w:type="pct"/>
          </w:tcPr>
          <w:p w14:paraId="6D275B6D" w14:textId="77777777" w:rsidR="002A1D71" w:rsidRPr="0083200F" w:rsidRDefault="002A1D71" w:rsidP="002A1D71">
            <w:pPr>
              <w:autoSpaceDE w:val="0"/>
              <w:autoSpaceDN w:val="0"/>
              <w:adjustRightInd w:val="0"/>
              <w:spacing w:line="288" w:lineRule="auto"/>
              <w:jc w:val="right"/>
              <w:textAlignment w:val="center"/>
              <w:cnfStyle w:val="000000000000" w:firstRow="0" w:lastRow="0" w:firstColumn="0" w:lastColumn="0" w:oddVBand="0" w:evenVBand="0" w:oddHBand="0" w:evenHBand="0" w:firstRowFirstColumn="0" w:firstRowLastColumn="0" w:lastRowFirstColumn="0" w:lastRowLastColumn="0"/>
              <w:rPr>
                <w:rFonts w:ascii="Trebuchet MS" w:hAnsi="Trebuchet MS" w:cs="Calibri"/>
                <w:color w:val="000000"/>
                <w:lang w:eastAsia="fr-FR"/>
              </w:rPr>
            </w:pPr>
            <w:r w:rsidRPr="0083200F">
              <w:rPr>
                <w:rFonts w:ascii="Trebuchet MS" w:hAnsi="Trebuchet MS" w:cs="Calibri"/>
                <w:color w:val="000000"/>
                <w:lang w:eastAsia="fr-FR"/>
              </w:rPr>
              <w:t>€</w:t>
            </w:r>
          </w:p>
        </w:tc>
      </w:tr>
      <w:tr w:rsidR="002A1D71" w:rsidRPr="0083200F" w14:paraId="447EC711" w14:textId="77777777" w:rsidTr="0015177B">
        <w:trPr>
          <w:cnfStyle w:val="000000100000" w:firstRow="0" w:lastRow="0" w:firstColumn="0" w:lastColumn="0" w:oddVBand="0" w:evenVBand="0" w:oddHBand="1" w:evenHBand="0" w:firstRowFirstColumn="0" w:firstRowLastColumn="0" w:lastRowFirstColumn="0" w:lastRowLastColumn="0"/>
          <w:trHeight w:hRule="exact" w:val="340"/>
        </w:trPr>
        <w:tc>
          <w:tcPr>
            <w:cnfStyle w:val="000010000000" w:firstRow="0" w:lastRow="0" w:firstColumn="0" w:lastColumn="0" w:oddVBand="1" w:evenVBand="0" w:oddHBand="0" w:evenHBand="0" w:firstRowFirstColumn="0" w:firstRowLastColumn="0" w:lastRowFirstColumn="0" w:lastRowLastColumn="0"/>
            <w:tcW w:w="1797" w:type="pct"/>
          </w:tcPr>
          <w:p w14:paraId="746D5653" w14:textId="77777777" w:rsidR="002A1D71" w:rsidRPr="0083200F" w:rsidRDefault="002A1D71" w:rsidP="002A1D71">
            <w:pPr>
              <w:autoSpaceDE w:val="0"/>
              <w:autoSpaceDN w:val="0"/>
              <w:adjustRightInd w:val="0"/>
              <w:rPr>
                <w:rFonts w:ascii="Trebuchet MS" w:hAnsi="Trebuchet MS"/>
                <w:lang w:eastAsia="fr-FR"/>
              </w:rPr>
            </w:pPr>
          </w:p>
        </w:tc>
        <w:tc>
          <w:tcPr>
            <w:tcW w:w="781" w:type="pct"/>
          </w:tcPr>
          <w:p w14:paraId="2195B147" w14:textId="77777777" w:rsidR="002A1D71" w:rsidRPr="0083200F" w:rsidRDefault="002A1D71" w:rsidP="002A1D71">
            <w:pPr>
              <w:autoSpaceDE w:val="0"/>
              <w:autoSpaceDN w:val="0"/>
              <w:adjustRightInd w:val="0"/>
              <w:spacing w:line="288" w:lineRule="auto"/>
              <w:jc w:val="right"/>
              <w:textAlignment w:val="center"/>
              <w:cnfStyle w:val="000000100000" w:firstRow="0" w:lastRow="0" w:firstColumn="0" w:lastColumn="0" w:oddVBand="0" w:evenVBand="0" w:oddHBand="1" w:evenHBand="0" w:firstRowFirstColumn="0" w:firstRowLastColumn="0" w:lastRowFirstColumn="0" w:lastRowLastColumn="0"/>
              <w:rPr>
                <w:rFonts w:ascii="Trebuchet MS" w:hAnsi="Trebuchet MS" w:cs="Calibri"/>
                <w:color w:val="000000"/>
                <w:lang w:eastAsia="fr-FR"/>
              </w:rPr>
            </w:pPr>
            <w:r w:rsidRPr="0083200F">
              <w:rPr>
                <w:rFonts w:ascii="Trebuchet MS" w:hAnsi="Trebuchet MS" w:cs="Calibri"/>
                <w:color w:val="000000"/>
                <w:lang w:eastAsia="fr-FR"/>
              </w:rPr>
              <w:t>€</w:t>
            </w:r>
          </w:p>
        </w:tc>
        <w:tc>
          <w:tcPr>
            <w:cnfStyle w:val="000010000000" w:firstRow="0" w:lastRow="0" w:firstColumn="0" w:lastColumn="0" w:oddVBand="1" w:evenVBand="0" w:oddHBand="0" w:evenHBand="0" w:firstRowFirstColumn="0" w:firstRowLastColumn="0" w:lastRowFirstColumn="0" w:lastRowLastColumn="0"/>
            <w:tcW w:w="1643" w:type="pct"/>
          </w:tcPr>
          <w:p w14:paraId="06BEC5D7" w14:textId="77777777" w:rsidR="002A1D71" w:rsidRPr="0083200F" w:rsidRDefault="002A1D71" w:rsidP="002A1D71">
            <w:pPr>
              <w:autoSpaceDE w:val="0"/>
              <w:autoSpaceDN w:val="0"/>
              <w:adjustRightInd w:val="0"/>
              <w:spacing w:line="288" w:lineRule="auto"/>
              <w:jc w:val="right"/>
              <w:textAlignment w:val="center"/>
              <w:rPr>
                <w:rFonts w:ascii="Trebuchet MS" w:hAnsi="Trebuchet MS" w:cs="Calibri"/>
                <w:color w:val="000000"/>
                <w:lang w:eastAsia="fr-FR"/>
              </w:rPr>
            </w:pPr>
          </w:p>
        </w:tc>
        <w:tc>
          <w:tcPr>
            <w:tcW w:w="779" w:type="pct"/>
          </w:tcPr>
          <w:p w14:paraId="5FB882CC" w14:textId="77777777" w:rsidR="002A1D71" w:rsidRPr="0083200F" w:rsidRDefault="002A1D71" w:rsidP="002A1D71">
            <w:pPr>
              <w:autoSpaceDE w:val="0"/>
              <w:autoSpaceDN w:val="0"/>
              <w:adjustRightInd w:val="0"/>
              <w:spacing w:line="288" w:lineRule="auto"/>
              <w:jc w:val="right"/>
              <w:textAlignment w:val="center"/>
              <w:cnfStyle w:val="000000100000" w:firstRow="0" w:lastRow="0" w:firstColumn="0" w:lastColumn="0" w:oddVBand="0" w:evenVBand="0" w:oddHBand="1" w:evenHBand="0" w:firstRowFirstColumn="0" w:firstRowLastColumn="0" w:lastRowFirstColumn="0" w:lastRowLastColumn="0"/>
              <w:rPr>
                <w:rFonts w:ascii="Trebuchet MS" w:hAnsi="Trebuchet MS" w:cs="Calibri"/>
                <w:color w:val="000000"/>
                <w:lang w:eastAsia="fr-FR"/>
              </w:rPr>
            </w:pPr>
            <w:r w:rsidRPr="0083200F">
              <w:rPr>
                <w:rFonts w:ascii="Trebuchet MS" w:hAnsi="Trebuchet MS" w:cs="Calibri"/>
                <w:color w:val="000000"/>
                <w:lang w:eastAsia="fr-FR"/>
              </w:rPr>
              <w:t>€</w:t>
            </w:r>
          </w:p>
        </w:tc>
      </w:tr>
      <w:tr w:rsidR="002A1D71" w:rsidRPr="0083200F" w14:paraId="47338FB1" w14:textId="77777777" w:rsidTr="0015177B">
        <w:trPr>
          <w:trHeight w:hRule="exact" w:val="340"/>
        </w:trPr>
        <w:tc>
          <w:tcPr>
            <w:cnfStyle w:val="000010000000" w:firstRow="0" w:lastRow="0" w:firstColumn="0" w:lastColumn="0" w:oddVBand="1" w:evenVBand="0" w:oddHBand="0" w:evenHBand="0" w:firstRowFirstColumn="0" w:firstRowLastColumn="0" w:lastRowFirstColumn="0" w:lastRowLastColumn="0"/>
            <w:tcW w:w="1797" w:type="pct"/>
          </w:tcPr>
          <w:p w14:paraId="4EA7B3C9" w14:textId="77777777" w:rsidR="002A1D71" w:rsidRPr="0083200F" w:rsidRDefault="002A1D71" w:rsidP="002A1D71">
            <w:pPr>
              <w:autoSpaceDE w:val="0"/>
              <w:autoSpaceDN w:val="0"/>
              <w:adjustRightInd w:val="0"/>
              <w:spacing w:line="288" w:lineRule="auto"/>
              <w:textAlignment w:val="center"/>
              <w:rPr>
                <w:rFonts w:ascii="Trebuchet MS" w:hAnsi="Trebuchet MS" w:cs="Calibri"/>
                <w:b/>
                <w:bCs/>
                <w:color w:val="000000"/>
                <w:lang w:eastAsia="fr-FR"/>
              </w:rPr>
            </w:pPr>
            <w:r w:rsidRPr="0083200F">
              <w:rPr>
                <w:rFonts w:ascii="Trebuchet MS" w:hAnsi="Trebuchet MS" w:cs="Calibri"/>
                <w:b/>
                <w:bCs/>
                <w:color w:val="000000"/>
                <w:lang w:eastAsia="fr-FR"/>
              </w:rPr>
              <w:t>Total</w:t>
            </w:r>
          </w:p>
        </w:tc>
        <w:tc>
          <w:tcPr>
            <w:tcW w:w="781" w:type="pct"/>
          </w:tcPr>
          <w:p w14:paraId="12A91358" w14:textId="77777777" w:rsidR="002A1D71" w:rsidRPr="0083200F" w:rsidRDefault="002A1D71" w:rsidP="002A1D71">
            <w:pPr>
              <w:autoSpaceDE w:val="0"/>
              <w:autoSpaceDN w:val="0"/>
              <w:adjustRightInd w:val="0"/>
              <w:spacing w:line="288" w:lineRule="auto"/>
              <w:jc w:val="right"/>
              <w:textAlignment w:val="center"/>
              <w:cnfStyle w:val="000000000000" w:firstRow="0" w:lastRow="0" w:firstColumn="0" w:lastColumn="0" w:oddVBand="0" w:evenVBand="0" w:oddHBand="0" w:evenHBand="0" w:firstRowFirstColumn="0" w:firstRowLastColumn="0" w:lastRowFirstColumn="0" w:lastRowLastColumn="0"/>
              <w:rPr>
                <w:rFonts w:ascii="Trebuchet MS" w:hAnsi="Trebuchet MS" w:cs="Calibri"/>
                <w:b/>
                <w:bCs/>
                <w:color w:val="000000"/>
                <w:lang w:eastAsia="fr-FR"/>
              </w:rPr>
            </w:pPr>
            <w:r w:rsidRPr="0083200F">
              <w:rPr>
                <w:rFonts w:ascii="Trebuchet MS" w:hAnsi="Trebuchet MS" w:cs="Calibri"/>
                <w:b/>
                <w:bCs/>
                <w:color w:val="000000"/>
                <w:lang w:eastAsia="fr-FR"/>
              </w:rPr>
              <w:t>€</w:t>
            </w:r>
          </w:p>
        </w:tc>
        <w:tc>
          <w:tcPr>
            <w:cnfStyle w:val="000010000000" w:firstRow="0" w:lastRow="0" w:firstColumn="0" w:lastColumn="0" w:oddVBand="1" w:evenVBand="0" w:oddHBand="0" w:evenHBand="0" w:firstRowFirstColumn="0" w:firstRowLastColumn="0" w:lastRowFirstColumn="0" w:lastRowLastColumn="0"/>
            <w:tcW w:w="1643" w:type="pct"/>
          </w:tcPr>
          <w:p w14:paraId="7B57CAF7" w14:textId="77777777" w:rsidR="002A1D71" w:rsidRPr="0083200F" w:rsidRDefault="002A1D71" w:rsidP="002A1D71">
            <w:pPr>
              <w:autoSpaceDE w:val="0"/>
              <w:autoSpaceDN w:val="0"/>
              <w:adjustRightInd w:val="0"/>
              <w:spacing w:line="288" w:lineRule="auto"/>
              <w:jc w:val="right"/>
              <w:textAlignment w:val="center"/>
              <w:rPr>
                <w:rFonts w:ascii="Trebuchet MS" w:hAnsi="Trebuchet MS" w:cs="Calibri"/>
                <w:b/>
                <w:bCs/>
                <w:color w:val="000000"/>
                <w:lang w:eastAsia="fr-FR"/>
              </w:rPr>
            </w:pPr>
          </w:p>
        </w:tc>
        <w:tc>
          <w:tcPr>
            <w:tcW w:w="779" w:type="pct"/>
          </w:tcPr>
          <w:p w14:paraId="7212682E" w14:textId="77777777" w:rsidR="002A1D71" w:rsidRPr="0083200F" w:rsidRDefault="002A1D71" w:rsidP="002A1D71">
            <w:pPr>
              <w:autoSpaceDE w:val="0"/>
              <w:autoSpaceDN w:val="0"/>
              <w:adjustRightInd w:val="0"/>
              <w:spacing w:line="288" w:lineRule="auto"/>
              <w:jc w:val="right"/>
              <w:textAlignment w:val="center"/>
              <w:cnfStyle w:val="000000000000" w:firstRow="0" w:lastRow="0" w:firstColumn="0" w:lastColumn="0" w:oddVBand="0" w:evenVBand="0" w:oddHBand="0" w:evenHBand="0" w:firstRowFirstColumn="0" w:firstRowLastColumn="0" w:lastRowFirstColumn="0" w:lastRowLastColumn="0"/>
              <w:rPr>
                <w:rFonts w:ascii="Trebuchet MS" w:hAnsi="Trebuchet MS" w:cs="Calibri"/>
                <w:b/>
                <w:bCs/>
                <w:color w:val="000000"/>
                <w:lang w:eastAsia="fr-FR"/>
              </w:rPr>
            </w:pPr>
            <w:r>
              <w:rPr>
                <w:rFonts w:ascii="Trebuchet MS" w:hAnsi="Trebuchet MS" w:cs="Calibri"/>
                <w:b/>
                <w:bCs/>
                <w:color w:val="000000"/>
                <w:lang w:eastAsia="fr-FR"/>
              </w:rPr>
              <w:t>€</w:t>
            </w:r>
          </w:p>
        </w:tc>
      </w:tr>
    </w:tbl>
    <w:p w14:paraId="201C5132" w14:textId="77777777" w:rsidR="002A1D71" w:rsidRDefault="002A1D71" w:rsidP="002A1D71">
      <w:pPr>
        <w:autoSpaceDE w:val="0"/>
        <w:autoSpaceDN w:val="0"/>
        <w:adjustRightInd w:val="0"/>
        <w:spacing w:before="120" w:after="0" w:line="288" w:lineRule="auto"/>
        <w:textAlignment w:val="center"/>
        <w:rPr>
          <w:rFonts w:ascii="Trebuchet MS" w:hAnsi="Trebuchet MS" w:cs="Calibri"/>
          <w:b/>
          <w:i/>
          <w:iCs/>
          <w:color w:val="1F82B7"/>
          <w:lang w:eastAsia="fr-FR"/>
        </w:rPr>
      </w:pPr>
    </w:p>
    <w:p w14:paraId="7963A11C" w14:textId="77777777" w:rsidR="002A1D71" w:rsidRPr="008A394C" w:rsidRDefault="0015177B" w:rsidP="002A1D71">
      <w:pPr>
        <w:autoSpaceDE w:val="0"/>
        <w:autoSpaceDN w:val="0"/>
        <w:adjustRightInd w:val="0"/>
        <w:spacing w:before="120" w:after="0" w:line="288" w:lineRule="auto"/>
        <w:textAlignment w:val="center"/>
        <w:rPr>
          <w:rFonts w:ascii="Trebuchet MS" w:hAnsi="Trebuchet MS" w:cs="Calibri"/>
          <w:b/>
          <w:i/>
          <w:iCs/>
          <w:color w:val="009DB3"/>
          <w:sz w:val="24"/>
          <w:lang w:eastAsia="fr-FR"/>
        </w:rPr>
      </w:pPr>
      <w:r w:rsidRPr="008A394C">
        <w:rPr>
          <w:rFonts w:ascii="Trebuchet MS" w:hAnsi="Trebuchet MS" w:cs="Calibri"/>
          <w:b/>
          <w:i/>
          <w:iCs/>
          <w:color w:val="009DB3"/>
          <w:sz w:val="24"/>
          <w:lang w:eastAsia="fr-FR"/>
        </w:rPr>
        <w:t>Autres c</w:t>
      </w:r>
      <w:r w:rsidR="002A1D71" w:rsidRPr="008A394C">
        <w:rPr>
          <w:rFonts w:ascii="Trebuchet MS" w:hAnsi="Trebuchet MS" w:cs="Calibri"/>
          <w:b/>
          <w:i/>
          <w:iCs/>
          <w:color w:val="009DB3"/>
          <w:sz w:val="24"/>
          <w:lang w:eastAsia="fr-FR"/>
        </w:rPr>
        <w:t xml:space="preserve">ompléments </w:t>
      </w:r>
      <w:r w:rsidRPr="008A394C">
        <w:rPr>
          <w:rFonts w:ascii="Trebuchet MS" w:hAnsi="Trebuchet MS" w:cs="Calibri"/>
          <w:b/>
          <w:i/>
          <w:iCs/>
          <w:color w:val="009DB3"/>
          <w:sz w:val="24"/>
          <w:lang w:eastAsia="fr-FR"/>
        </w:rPr>
        <w:t>ou</w:t>
      </w:r>
      <w:r w:rsidR="002A1D71" w:rsidRPr="008A394C">
        <w:rPr>
          <w:rFonts w:ascii="Trebuchet MS" w:hAnsi="Trebuchet MS" w:cs="Calibri"/>
          <w:b/>
          <w:i/>
          <w:iCs/>
          <w:color w:val="009DB3"/>
          <w:sz w:val="24"/>
          <w:lang w:eastAsia="fr-FR"/>
        </w:rPr>
        <w:t xml:space="preserve"> précision</w:t>
      </w:r>
      <w:r w:rsidRPr="008A394C">
        <w:rPr>
          <w:rFonts w:ascii="Trebuchet MS" w:hAnsi="Trebuchet MS" w:cs="Calibri"/>
          <w:b/>
          <w:i/>
          <w:iCs/>
          <w:color w:val="009DB3"/>
          <w:sz w:val="24"/>
          <w:lang w:eastAsia="fr-FR"/>
        </w:rPr>
        <w:t>s</w:t>
      </w:r>
      <w:r w:rsidR="002A1D71" w:rsidRPr="008A394C">
        <w:rPr>
          <w:rFonts w:ascii="Trebuchet MS" w:hAnsi="Trebuchet MS" w:cs="Calibri"/>
          <w:b/>
          <w:i/>
          <w:iCs/>
          <w:color w:val="009DB3"/>
          <w:sz w:val="24"/>
          <w:lang w:eastAsia="fr-FR"/>
        </w:rPr>
        <w:t xml:space="preserve"> éventuels sur </w:t>
      </w:r>
      <w:r w:rsidRPr="008A394C">
        <w:rPr>
          <w:rFonts w:ascii="Trebuchet MS" w:hAnsi="Trebuchet MS" w:cs="Calibri"/>
          <w:b/>
          <w:i/>
          <w:iCs/>
          <w:color w:val="009DB3"/>
          <w:sz w:val="24"/>
          <w:lang w:eastAsia="fr-FR"/>
        </w:rPr>
        <w:t>ce</w:t>
      </w:r>
      <w:r w:rsidR="002A1D71" w:rsidRPr="008A394C">
        <w:rPr>
          <w:rFonts w:ascii="Trebuchet MS" w:hAnsi="Trebuchet MS" w:cs="Calibri"/>
          <w:b/>
          <w:i/>
          <w:iCs/>
          <w:color w:val="009DB3"/>
          <w:sz w:val="24"/>
          <w:lang w:eastAsia="fr-FR"/>
        </w:rPr>
        <w:t xml:space="preserve"> projet :</w:t>
      </w:r>
    </w:p>
    <w:p w14:paraId="7E28A6FB" w14:textId="77777777" w:rsidR="002A1D71" w:rsidRPr="0083200F"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ab/>
      </w:r>
    </w:p>
    <w:p w14:paraId="789AD61A" w14:textId="77777777" w:rsidR="002A1D71" w:rsidRPr="0083200F"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ab/>
      </w:r>
    </w:p>
    <w:p w14:paraId="6714AB70" w14:textId="77777777" w:rsidR="002A1D71" w:rsidRPr="0083200F"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ab/>
      </w:r>
    </w:p>
    <w:p w14:paraId="1F01DB9B" w14:textId="77777777" w:rsidR="002A1D71" w:rsidRPr="0083200F"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ab/>
      </w:r>
    </w:p>
    <w:p w14:paraId="25527CB6" w14:textId="77777777" w:rsidR="002A1D71" w:rsidRPr="0083200F"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r w:rsidRPr="0083200F">
        <w:rPr>
          <w:rFonts w:ascii="Trebuchet MS" w:hAnsi="Trebuchet MS" w:cs="Calibri"/>
          <w:color w:val="000000"/>
          <w:lang w:eastAsia="fr-FR"/>
        </w:rPr>
        <w:tab/>
      </w:r>
    </w:p>
    <w:p w14:paraId="68871CD2" w14:textId="77777777" w:rsidR="002A1D71" w:rsidRPr="0083200F" w:rsidRDefault="002A1D71" w:rsidP="002A1D71">
      <w:pPr>
        <w:tabs>
          <w:tab w:val="right" w:leader="dot" w:pos="10431"/>
        </w:tabs>
        <w:autoSpaceDE w:val="0"/>
        <w:autoSpaceDN w:val="0"/>
        <w:adjustRightInd w:val="0"/>
        <w:spacing w:after="0" w:line="288" w:lineRule="auto"/>
        <w:jc w:val="both"/>
        <w:textAlignment w:val="center"/>
        <w:rPr>
          <w:rFonts w:ascii="Trebuchet MS" w:hAnsi="Trebuchet MS" w:cs="Calibri"/>
          <w:color w:val="000000"/>
          <w:lang w:eastAsia="fr-FR"/>
        </w:rPr>
      </w:pPr>
    </w:p>
    <w:p w14:paraId="226981CD" w14:textId="77777777" w:rsidR="002A1D71" w:rsidRPr="008A394C" w:rsidRDefault="002A1D71" w:rsidP="002A1D71">
      <w:pPr>
        <w:autoSpaceDE w:val="0"/>
        <w:autoSpaceDN w:val="0"/>
        <w:adjustRightInd w:val="0"/>
        <w:spacing w:before="120" w:after="0" w:line="288" w:lineRule="auto"/>
        <w:textAlignment w:val="center"/>
        <w:rPr>
          <w:rFonts w:ascii="Trebuchet MS" w:hAnsi="Trebuchet MS" w:cs="Calibri"/>
          <w:b/>
          <w:i/>
          <w:iCs/>
          <w:color w:val="009DB3"/>
          <w:sz w:val="24"/>
          <w:lang w:eastAsia="fr-FR"/>
        </w:rPr>
      </w:pPr>
      <w:r w:rsidRPr="008A394C">
        <w:rPr>
          <w:rFonts w:ascii="Trebuchet MS" w:hAnsi="Trebuchet MS" w:cs="Calibri"/>
          <w:b/>
          <w:i/>
          <w:iCs/>
          <w:color w:val="009DB3"/>
          <w:sz w:val="24"/>
          <w:lang w:eastAsia="fr-FR"/>
        </w:rPr>
        <w:t>Engagement</w:t>
      </w:r>
      <w:r w:rsidR="0015177B" w:rsidRPr="008A394C">
        <w:rPr>
          <w:rFonts w:ascii="Trebuchet MS" w:hAnsi="Trebuchet MS" w:cs="Calibri"/>
          <w:b/>
          <w:i/>
          <w:iCs/>
          <w:color w:val="009DB3"/>
          <w:sz w:val="24"/>
          <w:lang w:eastAsia="fr-FR"/>
        </w:rPr>
        <w:t>s</w:t>
      </w:r>
      <w:r w:rsidRPr="008A394C">
        <w:rPr>
          <w:rFonts w:ascii="Trebuchet MS" w:hAnsi="Trebuchet MS" w:cs="Calibri"/>
          <w:b/>
          <w:i/>
          <w:iCs/>
          <w:color w:val="009DB3"/>
          <w:sz w:val="24"/>
          <w:lang w:eastAsia="fr-FR"/>
        </w:rPr>
        <w:t xml:space="preserve"> de la structure porteuse</w:t>
      </w:r>
    </w:p>
    <w:p w14:paraId="44A56353" w14:textId="77777777" w:rsidR="002A1D71" w:rsidRPr="0083200F" w:rsidRDefault="002A1D71" w:rsidP="002A1D71">
      <w:pPr>
        <w:autoSpaceDE w:val="0"/>
        <w:autoSpaceDN w:val="0"/>
        <w:adjustRightInd w:val="0"/>
        <w:spacing w:before="120" w:after="0" w:line="288" w:lineRule="auto"/>
        <w:jc w:val="both"/>
        <w:textAlignment w:val="center"/>
        <w:rPr>
          <w:rFonts w:ascii="Trebuchet MS" w:hAnsi="Trebuchet MS" w:cs="Calibri"/>
          <w:iCs/>
          <w:lang w:eastAsia="fr-FR"/>
        </w:rPr>
      </w:pPr>
      <w:r w:rsidRPr="0083200F">
        <w:rPr>
          <w:rFonts w:ascii="Trebuchet MS" w:hAnsi="Trebuchet MS" w:cs="Calibri"/>
          <w:iCs/>
          <w:lang w:eastAsia="fr-FR"/>
        </w:rPr>
        <w:t>Le candidat s’engage sur l’honneur à garantir la sincérité et la véracité des informations qu’il fournit</w:t>
      </w:r>
      <w:r w:rsidR="0015177B">
        <w:rPr>
          <w:rFonts w:ascii="Trebuchet MS" w:hAnsi="Trebuchet MS" w:cs="Calibri"/>
          <w:iCs/>
          <w:lang w:eastAsia="fr-FR"/>
        </w:rPr>
        <w:t>.</w:t>
      </w:r>
      <w:r w:rsidRPr="0083200F">
        <w:rPr>
          <w:rFonts w:ascii="Trebuchet MS" w:hAnsi="Trebuchet MS" w:cs="Calibri"/>
          <w:iCs/>
          <w:lang w:eastAsia="fr-FR"/>
        </w:rPr>
        <w:t xml:space="preserve"> </w:t>
      </w:r>
      <w:r w:rsidR="0015177B">
        <w:rPr>
          <w:rFonts w:ascii="Trebuchet MS" w:hAnsi="Trebuchet MS" w:cs="Calibri"/>
          <w:iCs/>
          <w:lang w:eastAsia="fr-FR"/>
        </w:rPr>
        <w:t>T</w:t>
      </w:r>
      <w:r w:rsidRPr="0083200F">
        <w:rPr>
          <w:rFonts w:ascii="Trebuchet MS" w:hAnsi="Trebuchet MS" w:cs="Calibri"/>
          <w:iCs/>
          <w:lang w:eastAsia="fr-FR"/>
        </w:rPr>
        <w:t>oute imprécision ou omission susceptible d’introduire un jugement erroné entrainera l’annulation du dossier de candidature.</w:t>
      </w:r>
    </w:p>
    <w:p w14:paraId="17E0366E" w14:textId="77777777" w:rsidR="002A1D71" w:rsidRPr="0083200F" w:rsidRDefault="0015177B" w:rsidP="002A1D71">
      <w:pPr>
        <w:autoSpaceDE w:val="0"/>
        <w:autoSpaceDN w:val="0"/>
        <w:adjustRightInd w:val="0"/>
        <w:spacing w:before="120" w:after="0" w:line="288" w:lineRule="auto"/>
        <w:jc w:val="both"/>
        <w:textAlignment w:val="center"/>
        <w:rPr>
          <w:rFonts w:ascii="Trebuchet MS" w:hAnsi="Trebuchet MS" w:cs="Calibri"/>
          <w:i/>
          <w:iCs/>
          <w:lang w:eastAsia="fr-FR"/>
        </w:rPr>
      </w:pPr>
      <w:r>
        <w:rPr>
          <w:rFonts w:ascii="Trebuchet MS" w:hAnsi="Trebuchet MS" w:cs="Calibri"/>
          <w:iCs/>
          <w:lang w:eastAsia="fr-FR"/>
        </w:rPr>
        <w:t>Le candidat a connaissance que cette fiche descriptive annexe ne constitue pas un dossier de demande officiel, mais un premier contact pour étudier l’opportunité de déposer un dossier complet ITI FEDER, en cas d’éligibilité du projet.</w:t>
      </w:r>
    </w:p>
    <w:p w14:paraId="0F94D42F" w14:textId="77777777" w:rsidR="002A1D71" w:rsidRPr="0083200F" w:rsidRDefault="002A1D71" w:rsidP="002A1D71">
      <w:pPr>
        <w:tabs>
          <w:tab w:val="left" w:leader="dot" w:pos="6840"/>
          <w:tab w:val="right" w:leader="dot" w:pos="9071"/>
          <w:tab w:val="right" w:leader="dot" w:pos="10205"/>
        </w:tabs>
        <w:autoSpaceDE w:val="0"/>
        <w:autoSpaceDN w:val="0"/>
        <w:adjustRightInd w:val="0"/>
        <w:spacing w:after="0" w:line="288" w:lineRule="auto"/>
        <w:ind w:firstLine="3420"/>
        <w:textAlignment w:val="center"/>
        <w:rPr>
          <w:rFonts w:ascii="Trebuchet MS" w:hAnsi="Trebuchet MS" w:cs="Calibri"/>
          <w:color w:val="000000"/>
          <w:lang w:eastAsia="fr-FR"/>
        </w:rPr>
      </w:pPr>
    </w:p>
    <w:p w14:paraId="5B9CC7B8" w14:textId="77777777" w:rsidR="0015177B" w:rsidRDefault="0015177B" w:rsidP="002A1D71">
      <w:pPr>
        <w:tabs>
          <w:tab w:val="left" w:leader="dot" w:pos="6840"/>
          <w:tab w:val="right" w:leader="dot" w:pos="9071"/>
          <w:tab w:val="right" w:leader="dot" w:pos="10205"/>
        </w:tabs>
        <w:autoSpaceDE w:val="0"/>
        <w:autoSpaceDN w:val="0"/>
        <w:adjustRightInd w:val="0"/>
        <w:spacing w:after="0" w:line="288" w:lineRule="auto"/>
        <w:ind w:firstLine="3420"/>
        <w:textAlignment w:val="center"/>
        <w:rPr>
          <w:rFonts w:ascii="Trebuchet MS" w:hAnsi="Trebuchet MS" w:cs="Calibri"/>
          <w:color w:val="000000"/>
          <w:lang w:eastAsia="fr-FR"/>
        </w:rPr>
      </w:pPr>
    </w:p>
    <w:p w14:paraId="28A6C3F9" w14:textId="77777777" w:rsidR="002A1D71" w:rsidRPr="0083200F" w:rsidRDefault="002A1D71" w:rsidP="002A1D71">
      <w:pPr>
        <w:tabs>
          <w:tab w:val="left" w:leader="dot" w:pos="6840"/>
          <w:tab w:val="right" w:leader="dot" w:pos="9071"/>
          <w:tab w:val="right" w:leader="dot" w:pos="10205"/>
        </w:tabs>
        <w:autoSpaceDE w:val="0"/>
        <w:autoSpaceDN w:val="0"/>
        <w:adjustRightInd w:val="0"/>
        <w:spacing w:after="0" w:line="288" w:lineRule="auto"/>
        <w:ind w:firstLine="3420"/>
        <w:textAlignment w:val="center"/>
        <w:rPr>
          <w:rFonts w:ascii="Trebuchet MS" w:hAnsi="Trebuchet MS" w:cs="Calibri"/>
          <w:color w:val="000000"/>
          <w:lang w:eastAsia="fr-FR"/>
        </w:rPr>
      </w:pPr>
      <w:r w:rsidRPr="0083200F">
        <w:rPr>
          <w:rFonts w:ascii="Trebuchet MS" w:hAnsi="Trebuchet MS" w:cs="Calibri"/>
          <w:color w:val="000000"/>
          <w:lang w:eastAsia="fr-FR"/>
        </w:rPr>
        <w:t>Fait à</w:t>
      </w:r>
      <w:r w:rsidRPr="0083200F">
        <w:rPr>
          <w:rFonts w:ascii="Trebuchet MS" w:hAnsi="Trebuchet MS" w:cs="Calibri"/>
          <w:color w:val="000000"/>
          <w:lang w:eastAsia="fr-FR"/>
        </w:rPr>
        <w:tab/>
        <w:t xml:space="preserve"> le</w:t>
      </w:r>
      <w:r w:rsidRPr="0083200F">
        <w:rPr>
          <w:rFonts w:ascii="Trebuchet MS" w:hAnsi="Trebuchet MS" w:cs="Calibri"/>
          <w:color w:val="000000"/>
          <w:lang w:eastAsia="fr-FR"/>
        </w:rPr>
        <w:tab/>
      </w:r>
    </w:p>
    <w:p w14:paraId="20B8F10A" w14:textId="77777777" w:rsidR="002A1D71" w:rsidRPr="0083200F" w:rsidRDefault="002A1D71" w:rsidP="002A1D71">
      <w:pPr>
        <w:tabs>
          <w:tab w:val="left" w:pos="6840"/>
        </w:tabs>
        <w:autoSpaceDE w:val="0"/>
        <w:autoSpaceDN w:val="0"/>
        <w:adjustRightInd w:val="0"/>
        <w:spacing w:after="0" w:line="288" w:lineRule="auto"/>
        <w:ind w:firstLine="3420"/>
        <w:textAlignment w:val="center"/>
        <w:rPr>
          <w:rFonts w:ascii="Trebuchet MS" w:hAnsi="Trebuchet MS" w:cs="Calibri"/>
          <w:color w:val="000000"/>
          <w:lang w:eastAsia="fr-FR"/>
        </w:rPr>
      </w:pPr>
      <w:r w:rsidRPr="0083200F">
        <w:rPr>
          <w:rFonts w:ascii="Trebuchet MS" w:hAnsi="Trebuchet MS" w:cs="Calibri"/>
          <w:color w:val="000000"/>
          <w:lang w:eastAsia="fr-FR"/>
        </w:rPr>
        <w:t>Signature du Représentant Légal de la Structure</w:t>
      </w:r>
    </w:p>
    <w:p w14:paraId="7203CE58" w14:textId="77777777" w:rsidR="002A1D71" w:rsidRPr="0083200F" w:rsidRDefault="002A1D71" w:rsidP="002A1D71">
      <w:pPr>
        <w:tabs>
          <w:tab w:val="left" w:pos="6840"/>
        </w:tabs>
        <w:autoSpaceDE w:val="0"/>
        <w:autoSpaceDN w:val="0"/>
        <w:adjustRightInd w:val="0"/>
        <w:spacing w:after="0" w:line="288" w:lineRule="auto"/>
        <w:ind w:firstLine="3420"/>
        <w:textAlignment w:val="center"/>
        <w:rPr>
          <w:rFonts w:ascii="Trebuchet MS" w:hAnsi="Trebuchet MS" w:cs="Calibri"/>
          <w:color w:val="000000"/>
          <w:lang w:eastAsia="fr-FR"/>
        </w:rPr>
      </w:pPr>
    </w:p>
    <w:p w14:paraId="170FEB46" w14:textId="77777777" w:rsidR="002A1D71" w:rsidRPr="0083200F" w:rsidRDefault="002A1D71" w:rsidP="002A1D71">
      <w:pPr>
        <w:tabs>
          <w:tab w:val="left" w:pos="6840"/>
        </w:tabs>
        <w:autoSpaceDE w:val="0"/>
        <w:autoSpaceDN w:val="0"/>
        <w:adjustRightInd w:val="0"/>
        <w:spacing w:after="0" w:line="288" w:lineRule="auto"/>
        <w:ind w:firstLine="3420"/>
        <w:textAlignment w:val="center"/>
        <w:rPr>
          <w:rFonts w:ascii="Trebuchet MS" w:hAnsi="Trebuchet MS" w:cs="Calibri"/>
          <w:color w:val="000000"/>
          <w:lang w:eastAsia="fr-FR"/>
        </w:rPr>
      </w:pPr>
    </w:p>
    <w:p w14:paraId="58C1A615" w14:textId="77777777" w:rsidR="00055C81" w:rsidRPr="00055C81" w:rsidRDefault="00055C81" w:rsidP="00055C81">
      <w:pPr>
        <w:rPr>
          <w:rFonts w:ascii="Trebuchet MS" w:hAnsi="Trebuchet MS"/>
          <w:sz w:val="20"/>
        </w:rPr>
      </w:pPr>
    </w:p>
    <w:sectPr w:rsidR="00055C81" w:rsidRPr="00055C81" w:rsidSect="001B2F5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66CF8" w14:textId="77777777" w:rsidR="00FC36CC" w:rsidRDefault="00FC36CC" w:rsidP="005E4D84">
      <w:pPr>
        <w:spacing w:after="0" w:line="240" w:lineRule="auto"/>
      </w:pPr>
      <w:r>
        <w:separator/>
      </w:r>
    </w:p>
  </w:endnote>
  <w:endnote w:type="continuationSeparator" w:id="0">
    <w:p w14:paraId="425CDEA4" w14:textId="77777777" w:rsidR="00FC36CC" w:rsidRDefault="00FC36CC" w:rsidP="005E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29308" w14:textId="7E3ECB15" w:rsidR="005E4D84" w:rsidRPr="00ED365F" w:rsidRDefault="005E4D84">
    <w:pPr>
      <w:pStyle w:val="Pieddepage"/>
      <w:rPr>
        <w:sz w:val="24"/>
      </w:rPr>
    </w:pPr>
    <w:r w:rsidRPr="00ED365F">
      <w:rPr>
        <w:noProof/>
        <w:color w:val="000000"/>
        <w:sz w:val="24"/>
        <w:lang w:eastAsia="fr-FR"/>
      </w:rPr>
      <mc:AlternateContent>
        <mc:Choice Requires="wps">
          <w:drawing>
            <wp:anchor distT="0" distB="0" distL="114300" distR="114300" simplePos="0" relativeHeight="251661312" behindDoc="0" locked="0" layoutInCell="1" allowOverlap="1" wp14:anchorId="0F0B70E1" wp14:editId="44F615BF">
              <wp:simplePos x="0" y="0"/>
              <wp:positionH relativeFrom="column">
                <wp:posOffset>5081905</wp:posOffset>
              </wp:positionH>
              <wp:positionV relativeFrom="paragraph">
                <wp:posOffset>-32385</wp:posOffset>
              </wp:positionV>
              <wp:extent cx="1562100" cy="638175"/>
              <wp:effectExtent l="0" t="0" r="0" b="9525"/>
              <wp:wrapNone/>
              <wp:docPr id="4" name="Triangle isocèle 4"/>
              <wp:cNvGraphicFramePr/>
              <a:graphic xmlns:a="http://schemas.openxmlformats.org/drawingml/2006/main">
                <a:graphicData uri="http://schemas.microsoft.com/office/word/2010/wordprocessingShape">
                  <wps:wsp>
                    <wps:cNvSpPr/>
                    <wps:spPr>
                      <a:xfrm>
                        <a:off x="0" y="0"/>
                        <a:ext cx="1562100" cy="638175"/>
                      </a:xfrm>
                      <a:prstGeom prst="triangle">
                        <a:avLst>
                          <a:gd name="adj" fmla="val 100000"/>
                        </a:avLst>
                      </a:prstGeom>
                      <a:solidFill>
                        <a:srgbClr val="009D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A97F3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4" o:spid="_x0000_s1026" type="#_x0000_t5" style="position:absolute;margin-left:400.15pt;margin-top:-2.55pt;width:123pt;height:5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" adj="21600" fillcolor="#009db3" stroked="f" strokeweight="1pt"/>
          </w:pict>
        </mc:Fallback>
      </mc:AlternateContent>
    </w:r>
    <w:r w:rsidR="00ED365F" w:rsidRPr="00ED365F">
      <w:rPr>
        <w:i/>
        <w:sz w:val="20"/>
      </w:rPr>
      <w:t xml:space="preserve">Appel à projets lancé dans le cadre de l’ITI </w:t>
    </w:r>
    <w:r w:rsidR="0031610A">
      <w:rPr>
        <w:i/>
        <w:sz w:val="20"/>
      </w:rPr>
      <w:t xml:space="preserve">FEDER du Pays d’Auray – </w:t>
    </w:r>
    <w:r w:rsidR="001940CD">
      <w:rPr>
        <w:i/>
        <w:sz w:val="20"/>
      </w:rPr>
      <w:t>Décembre</w:t>
    </w:r>
    <w:r w:rsidR="00ED365F" w:rsidRPr="00ED365F">
      <w:rPr>
        <w:i/>
        <w:sz w:val="20"/>
      </w:rPr>
      <w:t xml:space="preserve"> 201</w:t>
    </w:r>
    <w:r w:rsidR="0031610A">
      <w:rPr>
        <w:i/>
        <w:sz w:val="20"/>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A2F5E" w14:textId="77777777" w:rsidR="00FC36CC" w:rsidRDefault="00FC36CC" w:rsidP="005E4D84">
      <w:pPr>
        <w:spacing w:after="0" w:line="240" w:lineRule="auto"/>
      </w:pPr>
      <w:r>
        <w:separator/>
      </w:r>
    </w:p>
  </w:footnote>
  <w:footnote w:type="continuationSeparator" w:id="0">
    <w:p w14:paraId="0349569F" w14:textId="77777777" w:rsidR="00FC36CC" w:rsidRDefault="00FC36CC" w:rsidP="005E4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36BCC" w14:textId="77777777" w:rsidR="005E4D84" w:rsidRDefault="005E4D84">
    <w:pPr>
      <w:pStyle w:val="En-tte"/>
    </w:pPr>
    <w:r>
      <w:rPr>
        <w:noProof/>
        <w:lang w:eastAsia="fr-FR"/>
      </w:rPr>
      <mc:AlternateContent>
        <mc:Choice Requires="wps">
          <w:drawing>
            <wp:anchor distT="0" distB="0" distL="114300" distR="114300" simplePos="0" relativeHeight="251659264" behindDoc="0" locked="0" layoutInCell="1" allowOverlap="1" wp14:anchorId="79DB22EF" wp14:editId="66D83238">
              <wp:simplePos x="0" y="0"/>
              <wp:positionH relativeFrom="column">
                <wp:posOffset>2647950</wp:posOffset>
              </wp:positionH>
              <wp:positionV relativeFrom="paragraph">
                <wp:posOffset>-438785</wp:posOffset>
              </wp:positionV>
              <wp:extent cx="457200" cy="409575"/>
              <wp:effectExtent l="0" t="0" r="0" b="9525"/>
              <wp:wrapNone/>
              <wp:docPr id="7" name="Triangle isocèle 7"/>
              <wp:cNvGraphicFramePr/>
              <a:graphic xmlns:a="http://schemas.openxmlformats.org/drawingml/2006/main">
                <a:graphicData uri="http://schemas.microsoft.com/office/word/2010/wordprocessingShape">
                  <wps:wsp>
                    <wps:cNvSpPr/>
                    <wps:spPr>
                      <a:xfrm rot="10800000">
                        <a:off x="0" y="0"/>
                        <a:ext cx="457200" cy="409575"/>
                      </a:xfrm>
                      <a:prstGeom prst="triangle">
                        <a:avLst/>
                      </a:prstGeom>
                      <a:solidFill>
                        <a:srgbClr val="009D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1CF83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7" o:spid="_x0000_s1026" type="#_x0000_t5" style="position:absolute;margin-left:208.5pt;margin-top:-34.55pt;width:36pt;height:32.25pt;rotation:18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" fillcolor="#009db3" stroked="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D524A"/>
    <w:multiLevelType w:val="hybridMultilevel"/>
    <w:tmpl w:val="D124F226"/>
    <w:lvl w:ilvl="0" w:tplc="03C4C8B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F54A95"/>
    <w:multiLevelType w:val="hybridMultilevel"/>
    <w:tmpl w:val="F6C20A8E"/>
    <w:lvl w:ilvl="0" w:tplc="03C4C8B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5B5C94"/>
    <w:multiLevelType w:val="hybridMultilevel"/>
    <w:tmpl w:val="E6666CEE"/>
    <w:lvl w:ilvl="0" w:tplc="03C4C8B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651DF1"/>
    <w:multiLevelType w:val="hybridMultilevel"/>
    <w:tmpl w:val="80C21FE2"/>
    <w:lvl w:ilvl="0" w:tplc="03C4C8B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463038"/>
    <w:multiLevelType w:val="hybridMultilevel"/>
    <w:tmpl w:val="1DB61E26"/>
    <w:lvl w:ilvl="0" w:tplc="03C4C8B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031416"/>
    <w:multiLevelType w:val="hybridMultilevel"/>
    <w:tmpl w:val="7DF0FECC"/>
    <w:lvl w:ilvl="0" w:tplc="03C4C8B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3567B7"/>
    <w:multiLevelType w:val="hybridMultilevel"/>
    <w:tmpl w:val="6FD6F692"/>
    <w:lvl w:ilvl="0" w:tplc="040C0003">
      <w:start w:val="1"/>
      <w:numFmt w:val="bullet"/>
      <w:lvlText w:val="o"/>
      <w:lvlJc w:val="left"/>
      <w:pPr>
        <w:ind w:left="2130" w:hanging="360"/>
      </w:pPr>
      <w:rPr>
        <w:rFonts w:ascii="Courier New" w:hAnsi="Courier New" w:cs="Courier New"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7" w15:restartNumberingAfterBreak="0">
    <w:nsid w:val="77252B57"/>
    <w:multiLevelType w:val="hybridMultilevel"/>
    <w:tmpl w:val="AC5CD892"/>
    <w:lvl w:ilvl="0" w:tplc="03C4C8B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7"/>
  </w:num>
  <w:num w:numId="5">
    <w:abstractNumId w:val="5"/>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D84"/>
    <w:rsid w:val="00055C81"/>
    <w:rsid w:val="000647AB"/>
    <w:rsid w:val="000A0CD6"/>
    <w:rsid w:val="000C12D0"/>
    <w:rsid w:val="0010093E"/>
    <w:rsid w:val="0015177B"/>
    <w:rsid w:val="00182EFE"/>
    <w:rsid w:val="001940CD"/>
    <w:rsid w:val="0019450A"/>
    <w:rsid w:val="001B2F55"/>
    <w:rsid w:val="001B711C"/>
    <w:rsid w:val="001C49BB"/>
    <w:rsid w:val="0021701F"/>
    <w:rsid w:val="00240811"/>
    <w:rsid w:val="002A1D71"/>
    <w:rsid w:val="002B4B4D"/>
    <w:rsid w:val="002D05B1"/>
    <w:rsid w:val="002F1B1F"/>
    <w:rsid w:val="003060F9"/>
    <w:rsid w:val="0031610A"/>
    <w:rsid w:val="003231CC"/>
    <w:rsid w:val="00361782"/>
    <w:rsid w:val="00400D23"/>
    <w:rsid w:val="0040150E"/>
    <w:rsid w:val="0040231D"/>
    <w:rsid w:val="004544F7"/>
    <w:rsid w:val="004C56AD"/>
    <w:rsid w:val="004E1304"/>
    <w:rsid w:val="00500DDD"/>
    <w:rsid w:val="005514AC"/>
    <w:rsid w:val="00552CB8"/>
    <w:rsid w:val="00557A05"/>
    <w:rsid w:val="00581BBD"/>
    <w:rsid w:val="00582A10"/>
    <w:rsid w:val="005E4D84"/>
    <w:rsid w:val="006031BF"/>
    <w:rsid w:val="00620E9E"/>
    <w:rsid w:val="006721B0"/>
    <w:rsid w:val="0068295D"/>
    <w:rsid w:val="006B350D"/>
    <w:rsid w:val="006E5CD5"/>
    <w:rsid w:val="007E0E0F"/>
    <w:rsid w:val="008255EB"/>
    <w:rsid w:val="008A394C"/>
    <w:rsid w:val="00B20066"/>
    <w:rsid w:val="00B924F1"/>
    <w:rsid w:val="00BF0D0B"/>
    <w:rsid w:val="00C06449"/>
    <w:rsid w:val="00C11F1D"/>
    <w:rsid w:val="00C843D0"/>
    <w:rsid w:val="00CA1C85"/>
    <w:rsid w:val="00CF2FAF"/>
    <w:rsid w:val="00D51299"/>
    <w:rsid w:val="00DF215F"/>
    <w:rsid w:val="00EB5E2E"/>
    <w:rsid w:val="00EC6BE3"/>
    <w:rsid w:val="00ED365F"/>
    <w:rsid w:val="00ED5369"/>
    <w:rsid w:val="00EE6EA7"/>
    <w:rsid w:val="00F65B1A"/>
    <w:rsid w:val="00F83011"/>
    <w:rsid w:val="00FC36CC"/>
    <w:rsid w:val="00FD0490"/>
    <w:rsid w:val="00FD5B03"/>
    <w:rsid w:val="00FE5D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09558"/>
  <w15:chartTrackingRefBased/>
  <w15:docId w15:val="{587855F2-6A1D-400C-91B9-B5C3DA09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240811"/>
    <w:pPr>
      <w:keepNext/>
      <w:widowControl w:val="0"/>
      <w:pBdr>
        <w:left w:val="single" w:sz="6" w:space="0" w:color="auto"/>
        <w:bottom w:val="single" w:sz="6" w:space="0" w:color="auto"/>
        <w:right w:val="single" w:sz="6" w:space="0" w:color="auto"/>
      </w:pBdr>
      <w:tabs>
        <w:tab w:val="left" w:pos="7371"/>
      </w:tabs>
      <w:spacing w:after="0" w:line="240" w:lineRule="auto"/>
      <w:jc w:val="both"/>
      <w:outlineLvl w:val="0"/>
    </w:pPr>
    <w:rPr>
      <w:rFonts w:ascii="Times New Roman" w:eastAsia="Times New Roman" w:hAnsi="Times New Roman" w:cs="Times New Roman"/>
      <w:snapToGrid w:val="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E4D84"/>
    <w:pPr>
      <w:tabs>
        <w:tab w:val="center" w:pos="4536"/>
        <w:tab w:val="right" w:pos="9072"/>
      </w:tabs>
      <w:spacing w:after="0" w:line="240" w:lineRule="auto"/>
    </w:pPr>
  </w:style>
  <w:style w:type="character" w:customStyle="1" w:styleId="En-tteCar">
    <w:name w:val="En-tête Car"/>
    <w:basedOn w:val="Policepardfaut"/>
    <w:link w:val="En-tte"/>
    <w:uiPriority w:val="99"/>
    <w:rsid w:val="005E4D84"/>
  </w:style>
  <w:style w:type="paragraph" w:styleId="Pieddepage">
    <w:name w:val="footer"/>
    <w:basedOn w:val="Normal"/>
    <w:link w:val="PieddepageCar"/>
    <w:uiPriority w:val="99"/>
    <w:unhideWhenUsed/>
    <w:rsid w:val="005E4D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4D84"/>
  </w:style>
  <w:style w:type="character" w:customStyle="1" w:styleId="Titre1Car">
    <w:name w:val="Titre 1 Car"/>
    <w:basedOn w:val="Policepardfaut"/>
    <w:link w:val="Titre1"/>
    <w:rsid w:val="00240811"/>
    <w:rPr>
      <w:rFonts w:ascii="Times New Roman" w:eastAsia="Times New Roman" w:hAnsi="Times New Roman" w:cs="Times New Roman"/>
      <w:snapToGrid w:val="0"/>
      <w:sz w:val="24"/>
      <w:szCs w:val="20"/>
      <w:lang w:eastAsia="fr-FR"/>
    </w:rPr>
  </w:style>
  <w:style w:type="paragraph" w:styleId="Paragraphedeliste">
    <w:name w:val="List Paragraph"/>
    <w:basedOn w:val="Normal"/>
    <w:uiPriority w:val="34"/>
    <w:qFormat/>
    <w:rsid w:val="004C56AD"/>
    <w:pPr>
      <w:ind w:left="720"/>
      <w:contextualSpacing/>
    </w:pPr>
  </w:style>
  <w:style w:type="character" w:styleId="Lienhypertexte">
    <w:name w:val="Hyperlink"/>
    <w:basedOn w:val="Policepardfaut"/>
    <w:uiPriority w:val="99"/>
    <w:unhideWhenUsed/>
    <w:rsid w:val="00ED365F"/>
    <w:rPr>
      <w:color w:val="0563C1" w:themeColor="hyperlink"/>
      <w:u w:val="single"/>
    </w:rPr>
  </w:style>
  <w:style w:type="table" w:customStyle="1" w:styleId="TableauGrille6Couleur-Accentuation51">
    <w:name w:val="Tableau Grille 6 Couleur - Accentuation 51"/>
    <w:basedOn w:val="TableauNormal"/>
    <w:next w:val="TableauGrille6Couleur-Accentuation5"/>
    <w:uiPriority w:val="51"/>
    <w:rsid w:val="002A1D71"/>
    <w:pPr>
      <w:spacing w:after="0" w:line="240" w:lineRule="auto"/>
    </w:pPr>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auListe3-Accentuation51">
    <w:name w:val="Tableau Liste 3 - Accentuation 51"/>
    <w:basedOn w:val="TableauNormal"/>
    <w:next w:val="TableauListe3-Accentuation5"/>
    <w:uiPriority w:val="48"/>
    <w:rsid w:val="002A1D71"/>
    <w:pPr>
      <w:spacing w:after="0" w:line="240" w:lineRule="auto"/>
    </w:p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styleId="TableauGrille6Couleur-Accentuation5">
    <w:name w:val="Grid Table 6 Colorful Accent 5"/>
    <w:basedOn w:val="TableauNormal"/>
    <w:uiPriority w:val="51"/>
    <w:rsid w:val="002A1D7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3-Accentuation5">
    <w:name w:val="List Table 3 Accent 5"/>
    <w:basedOn w:val="TableauNormal"/>
    <w:uiPriority w:val="48"/>
    <w:rsid w:val="002A1D71"/>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Textedebulles">
    <w:name w:val="Balloon Text"/>
    <w:basedOn w:val="Normal"/>
    <w:link w:val="TextedebullesCar"/>
    <w:uiPriority w:val="99"/>
    <w:semiHidden/>
    <w:unhideWhenUsed/>
    <w:rsid w:val="0036178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1782"/>
    <w:rPr>
      <w:rFonts w:ascii="Segoe UI" w:hAnsi="Segoe UI" w:cs="Segoe UI"/>
      <w:sz w:val="18"/>
      <w:szCs w:val="18"/>
    </w:rPr>
  </w:style>
  <w:style w:type="character" w:styleId="Marquedecommentaire">
    <w:name w:val="annotation reference"/>
    <w:basedOn w:val="Policepardfaut"/>
    <w:uiPriority w:val="99"/>
    <w:semiHidden/>
    <w:unhideWhenUsed/>
    <w:rsid w:val="00361782"/>
    <w:rPr>
      <w:sz w:val="16"/>
      <w:szCs w:val="16"/>
    </w:rPr>
  </w:style>
  <w:style w:type="paragraph" w:styleId="Commentaire">
    <w:name w:val="annotation text"/>
    <w:basedOn w:val="Normal"/>
    <w:link w:val="CommentaireCar"/>
    <w:uiPriority w:val="99"/>
    <w:semiHidden/>
    <w:unhideWhenUsed/>
    <w:rsid w:val="00361782"/>
    <w:pPr>
      <w:spacing w:line="240" w:lineRule="auto"/>
    </w:pPr>
    <w:rPr>
      <w:sz w:val="20"/>
      <w:szCs w:val="20"/>
    </w:rPr>
  </w:style>
  <w:style w:type="character" w:customStyle="1" w:styleId="CommentaireCar">
    <w:name w:val="Commentaire Car"/>
    <w:basedOn w:val="Policepardfaut"/>
    <w:link w:val="Commentaire"/>
    <w:uiPriority w:val="99"/>
    <w:semiHidden/>
    <w:rsid w:val="00361782"/>
    <w:rPr>
      <w:sz w:val="20"/>
      <w:szCs w:val="20"/>
    </w:rPr>
  </w:style>
  <w:style w:type="paragraph" w:styleId="Objetducommentaire">
    <w:name w:val="annotation subject"/>
    <w:basedOn w:val="Commentaire"/>
    <w:next w:val="Commentaire"/>
    <w:link w:val="ObjetducommentaireCar"/>
    <w:uiPriority w:val="99"/>
    <w:semiHidden/>
    <w:unhideWhenUsed/>
    <w:rsid w:val="00361782"/>
    <w:rPr>
      <w:b/>
      <w:bCs/>
    </w:rPr>
  </w:style>
  <w:style w:type="character" w:customStyle="1" w:styleId="ObjetducommentaireCar">
    <w:name w:val="Objet du commentaire Car"/>
    <w:basedOn w:val="CommentaireCar"/>
    <w:link w:val="Objetducommentaire"/>
    <w:uiPriority w:val="99"/>
    <w:semiHidden/>
    <w:rsid w:val="003617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manuel.moulin@pays-auray.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9E4B0-D74E-4574-89D8-6CF310319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4414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MOULIN Emmanuel</dc:creator>
  <cp:keywords/>
  <dc:description/>
  <cp:lastModifiedBy>ABERNOT Audrey</cp:lastModifiedBy>
  <cp:revision>2</cp:revision>
  <cp:lastPrinted>2019-01-18T11:03:00Z</cp:lastPrinted>
  <dcterms:created xsi:type="dcterms:W3CDTF">2019-12-19T10:26:00Z</dcterms:created>
  <dcterms:modified xsi:type="dcterms:W3CDTF">2019-12-19T10:26:00Z</dcterms:modified>
</cp:coreProperties>
</file>